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6AB809" w14:textId="57F847B9" w:rsidR="00DF320C" w:rsidRPr="00FB48A6" w:rsidRDefault="00E76854" w:rsidP="00847BF3">
      <w:pPr>
        <w:tabs>
          <w:tab w:val="left" w:pos="6300"/>
        </w:tabs>
        <w:spacing w:line="240" w:lineRule="auto"/>
        <w:rPr>
          <w:rFonts w:cstheme="minorHAnsi"/>
          <w:b/>
          <w:bCs/>
          <w:color w:val="172E58"/>
          <w:sz w:val="60"/>
          <w:szCs w:val="60"/>
        </w:rPr>
      </w:pPr>
      <w:r w:rsidRPr="00FB48A6">
        <w:rPr>
          <w:rFonts w:cstheme="minorHAnsi"/>
          <w:b/>
          <w:bCs/>
          <w:noProof/>
          <w:color w:val="172E58"/>
          <w:sz w:val="60"/>
          <w:szCs w:val="60"/>
        </w:rPr>
        <w:drawing>
          <wp:anchor distT="0" distB="0" distL="114300" distR="114300" simplePos="0" relativeHeight="251658240" behindDoc="1" locked="0" layoutInCell="1" allowOverlap="1" wp14:anchorId="1B01FB5B" wp14:editId="69AD96A6">
            <wp:simplePos x="0" y="0"/>
            <wp:positionH relativeFrom="page">
              <wp:align>right</wp:align>
            </wp:positionH>
            <wp:positionV relativeFrom="paragraph">
              <wp:posOffset>-1440180</wp:posOffset>
            </wp:positionV>
            <wp:extent cx="7574279" cy="10705829"/>
            <wp:effectExtent l="0" t="0" r="825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7574279" cy="10705829"/>
                    </a:xfrm>
                    <a:prstGeom prst="rect">
                      <a:avLst/>
                    </a:prstGeom>
                  </pic:spPr>
                </pic:pic>
              </a:graphicData>
            </a:graphic>
            <wp14:sizeRelH relativeFrom="page">
              <wp14:pctWidth>0</wp14:pctWidth>
            </wp14:sizeRelH>
            <wp14:sizeRelV relativeFrom="page">
              <wp14:pctHeight>0</wp14:pctHeight>
            </wp14:sizeRelV>
          </wp:anchor>
        </w:drawing>
      </w:r>
      <w:r w:rsidR="00847BF3" w:rsidRPr="00FB48A6">
        <w:rPr>
          <w:rFonts w:cstheme="minorHAnsi"/>
          <w:b/>
          <w:bCs/>
          <w:color w:val="172E58"/>
          <w:sz w:val="60"/>
          <w:szCs w:val="60"/>
        </w:rPr>
        <w:t>Candidate Information Booklet</w:t>
      </w:r>
      <w:r w:rsidR="00DF320C" w:rsidRPr="00FB48A6">
        <w:rPr>
          <w:rFonts w:cstheme="minorHAnsi"/>
          <w:b/>
          <w:bCs/>
          <w:color w:val="172E58"/>
          <w:sz w:val="60"/>
          <w:szCs w:val="60"/>
        </w:rPr>
        <w:br/>
      </w:r>
    </w:p>
    <w:p w14:paraId="0CE43543" w14:textId="72534905" w:rsidR="00E45015" w:rsidRPr="00ED7404" w:rsidRDefault="00E45015" w:rsidP="000914DC">
      <w:pPr>
        <w:pStyle w:val="NoSpacing"/>
        <w:ind w:left="4320" w:firstLine="720"/>
        <w:rPr>
          <w:sz w:val="28"/>
          <w:szCs w:val="28"/>
        </w:rPr>
      </w:pPr>
      <w:r w:rsidRPr="00ED7404">
        <w:rPr>
          <w:b/>
          <w:bCs/>
          <w:sz w:val="28"/>
          <w:szCs w:val="28"/>
        </w:rPr>
        <w:t>Campaign Code</w:t>
      </w:r>
      <w:r w:rsidRPr="00ED7404">
        <w:rPr>
          <w:sz w:val="28"/>
          <w:szCs w:val="28"/>
        </w:rPr>
        <w:t>: WAM Placement 2024</w:t>
      </w:r>
    </w:p>
    <w:p w14:paraId="7DBDA5F0" w14:textId="77777777" w:rsidR="003E1AEE" w:rsidRPr="00ED7404" w:rsidRDefault="003E1AEE" w:rsidP="000914DC">
      <w:pPr>
        <w:pStyle w:val="NoSpacing"/>
        <w:rPr>
          <w:sz w:val="28"/>
          <w:szCs w:val="28"/>
        </w:rPr>
      </w:pPr>
      <w:r w:rsidRPr="00ED7404">
        <w:rPr>
          <w:sz w:val="28"/>
          <w:szCs w:val="28"/>
        </w:rPr>
        <w:tab/>
      </w:r>
      <w:r w:rsidRPr="00ED7404">
        <w:rPr>
          <w:sz w:val="28"/>
          <w:szCs w:val="28"/>
        </w:rPr>
        <w:tab/>
      </w:r>
      <w:r w:rsidRPr="00ED7404">
        <w:rPr>
          <w:sz w:val="28"/>
          <w:szCs w:val="28"/>
        </w:rPr>
        <w:tab/>
      </w:r>
      <w:r w:rsidRPr="00ED7404">
        <w:rPr>
          <w:sz w:val="28"/>
          <w:szCs w:val="28"/>
        </w:rPr>
        <w:tab/>
      </w:r>
      <w:r w:rsidRPr="00ED7404">
        <w:rPr>
          <w:sz w:val="28"/>
          <w:szCs w:val="28"/>
        </w:rPr>
        <w:tab/>
      </w:r>
      <w:r w:rsidRPr="00ED7404">
        <w:rPr>
          <w:sz w:val="28"/>
          <w:szCs w:val="28"/>
        </w:rPr>
        <w:tab/>
      </w:r>
      <w:r w:rsidRPr="00ED7404">
        <w:rPr>
          <w:sz w:val="28"/>
          <w:szCs w:val="28"/>
        </w:rPr>
        <w:tab/>
      </w:r>
      <w:r w:rsidRPr="00ED7404">
        <w:rPr>
          <w:b/>
          <w:bCs/>
          <w:sz w:val="28"/>
          <w:szCs w:val="28"/>
        </w:rPr>
        <w:t>Role Title</w:t>
      </w:r>
      <w:r w:rsidRPr="00ED7404">
        <w:rPr>
          <w:sz w:val="28"/>
          <w:szCs w:val="28"/>
        </w:rPr>
        <w:t>: Clerical Officer</w:t>
      </w:r>
    </w:p>
    <w:p w14:paraId="6E79CC35" w14:textId="6AE457F9" w:rsidR="004656EE" w:rsidRPr="008C2CC8" w:rsidRDefault="00E73EB6" w:rsidP="000914DC">
      <w:pPr>
        <w:pStyle w:val="NoSpacing"/>
      </w:pPr>
      <w:r>
        <w:rPr>
          <w:rFonts w:cstheme="minorHAnsi"/>
          <w:b/>
          <w:bCs/>
          <w:noProof/>
          <w:color w:val="172E58"/>
          <w:sz w:val="60"/>
          <w:szCs w:val="60"/>
        </w:rPr>
        <w:drawing>
          <wp:anchor distT="0" distB="0" distL="114300" distR="114300" simplePos="0" relativeHeight="251659264" behindDoc="0" locked="0" layoutInCell="1" allowOverlap="1" wp14:anchorId="7B240169" wp14:editId="223B2BD9">
            <wp:simplePos x="0" y="0"/>
            <wp:positionH relativeFrom="margin">
              <wp:posOffset>-209550</wp:posOffset>
            </wp:positionH>
            <wp:positionV relativeFrom="paragraph">
              <wp:posOffset>5895340</wp:posOffset>
            </wp:positionV>
            <wp:extent cx="1219200" cy="828215"/>
            <wp:effectExtent l="0" t="0" r="0" b="0"/>
            <wp:wrapNone/>
            <wp:docPr id="1633606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06310" name="Picture 1633606310"/>
                    <pic:cNvPicPr/>
                  </pic:nvPicPr>
                  <pic:blipFill>
                    <a:blip r:embed="rId12"/>
                    <a:stretch>
                      <a:fillRect/>
                    </a:stretch>
                  </pic:blipFill>
                  <pic:spPr>
                    <a:xfrm>
                      <a:off x="0" y="0"/>
                      <a:ext cx="1219200" cy="828215"/>
                    </a:xfrm>
                    <a:prstGeom prst="rect">
                      <a:avLst/>
                    </a:prstGeom>
                  </pic:spPr>
                </pic:pic>
              </a:graphicData>
            </a:graphic>
            <wp14:sizeRelH relativeFrom="page">
              <wp14:pctWidth>0</wp14:pctWidth>
            </wp14:sizeRelH>
            <wp14:sizeRelV relativeFrom="page">
              <wp14:pctHeight>0</wp14:pctHeight>
            </wp14:sizeRelV>
          </wp:anchor>
        </w:drawing>
      </w:r>
      <w:r w:rsidR="003E1AEE" w:rsidRPr="00ED7404">
        <w:rPr>
          <w:sz w:val="28"/>
          <w:szCs w:val="28"/>
        </w:rPr>
        <w:tab/>
      </w:r>
      <w:r w:rsidR="003E1AEE" w:rsidRPr="00ED7404">
        <w:rPr>
          <w:sz w:val="28"/>
          <w:szCs w:val="28"/>
        </w:rPr>
        <w:tab/>
      </w:r>
      <w:r w:rsidR="003E1AEE" w:rsidRPr="00ED7404">
        <w:rPr>
          <w:sz w:val="28"/>
          <w:szCs w:val="28"/>
        </w:rPr>
        <w:tab/>
      </w:r>
      <w:r w:rsidR="003E1AEE" w:rsidRPr="00ED7404">
        <w:rPr>
          <w:sz w:val="28"/>
          <w:szCs w:val="28"/>
        </w:rPr>
        <w:tab/>
      </w:r>
      <w:r w:rsidR="003E1AEE" w:rsidRPr="00ED7404">
        <w:rPr>
          <w:sz w:val="28"/>
          <w:szCs w:val="28"/>
        </w:rPr>
        <w:tab/>
      </w:r>
      <w:r w:rsidR="003E1AEE" w:rsidRPr="00ED7404">
        <w:rPr>
          <w:sz w:val="28"/>
          <w:szCs w:val="28"/>
        </w:rPr>
        <w:tab/>
      </w:r>
      <w:r w:rsidR="003E1AEE" w:rsidRPr="00ED7404">
        <w:rPr>
          <w:sz w:val="28"/>
          <w:szCs w:val="28"/>
        </w:rPr>
        <w:tab/>
      </w:r>
      <w:r w:rsidR="003E1AEE" w:rsidRPr="00ED7404">
        <w:rPr>
          <w:b/>
          <w:bCs/>
          <w:sz w:val="28"/>
          <w:szCs w:val="28"/>
        </w:rPr>
        <w:t>Contract Type</w:t>
      </w:r>
      <w:r w:rsidR="003E1AEE" w:rsidRPr="00ED7404">
        <w:rPr>
          <w:sz w:val="28"/>
          <w:szCs w:val="28"/>
        </w:rPr>
        <w:t>: Temporary Contract</w:t>
      </w:r>
      <w:r w:rsidR="00BA1887" w:rsidRPr="00FB48A6">
        <w:br w:type="page"/>
      </w:r>
    </w:p>
    <w:p w14:paraId="17868771" w14:textId="50201B22" w:rsidR="00E9553C" w:rsidRPr="008B4342" w:rsidRDefault="00E9553C" w:rsidP="008B4342">
      <w:pPr>
        <w:pStyle w:val="Heading1"/>
      </w:pPr>
      <w:r w:rsidRPr="00E9553C">
        <w:lastRenderedPageBreak/>
        <w:t>The Position</w:t>
      </w:r>
    </w:p>
    <w:tbl>
      <w:tblPr>
        <w:tblStyle w:val="TableGrid"/>
        <w:tblpPr w:leftFromText="180" w:rightFromText="180" w:vertAnchor="text" w:horzAnchor="margin" w:tblpY="129"/>
        <w:tblW w:w="0" w:type="auto"/>
        <w:tblCellMar>
          <w:top w:w="57" w:type="dxa"/>
          <w:left w:w="113" w:type="dxa"/>
          <w:bottom w:w="57" w:type="dxa"/>
          <w:right w:w="113" w:type="dxa"/>
        </w:tblCellMar>
        <w:tblLook w:val="04A0" w:firstRow="1" w:lastRow="0" w:firstColumn="1" w:lastColumn="0" w:noHBand="0" w:noVBand="1"/>
      </w:tblPr>
      <w:tblGrid>
        <w:gridCol w:w="2405"/>
        <w:gridCol w:w="7217"/>
      </w:tblGrid>
      <w:tr w:rsidR="00E9553C" w:rsidRPr="00FB48A6" w14:paraId="150B7D0A" w14:textId="77777777" w:rsidTr="00E9553C">
        <w:tc>
          <w:tcPr>
            <w:tcW w:w="2405" w:type="dxa"/>
            <w:tcBorders>
              <w:top w:val="single" w:sz="4" w:space="0" w:color="27313D"/>
              <w:left w:val="single" w:sz="4" w:space="0" w:color="27313D"/>
              <w:bottom w:val="single" w:sz="4" w:space="0" w:color="27313D"/>
              <w:right w:val="nil"/>
            </w:tcBorders>
            <w:shd w:val="clear" w:color="auto" w:fill="F2F2F2" w:themeFill="background1" w:themeFillShade="F2"/>
          </w:tcPr>
          <w:p w14:paraId="3223621D" w14:textId="77777777" w:rsidR="00E9553C" w:rsidRPr="00FB48A6" w:rsidRDefault="00E9553C" w:rsidP="00E9553C">
            <w:pPr>
              <w:jc w:val="both"/>
              <w:rPr>
                <w:rFonts w:cstheme="minorHAnsi"/>
                <w:b/>
                <w:bCs/>
                <w:color w:val="27313D"/>
                <w:sz w:val="22"/>
                <w:szCs w:val="22"/>
              </w:rPr>
            </w:pPr>
            <w:r w:rsidRPr="00FB48A6">
              <w:rPr>
                <w:rFonts w:cstheme="minorHAnsi"/>
                <w:b/>
                <w:bCs/>
                <w:color w:val="0D0D0D" w:themeColor="text1" w:themeTint="F2"/>
                <w:sz w:val="22"/>
                <w:szCs w:val="22"/>
              </w:rPr>
              <w:t>Introduction:</w:t>
            </w:r>
          </w:p>
        </w:tc>
        <w:tc>
          <w:tcPr>
            <w:tcW w:w="7217" w:type="dxa"/>
            <w:tcBorders>
              <w:top w:val="single" w:sz="4" w:space="0" w:color="27313D"/>
              <w:left w:val="nil"/>
              <w:bottom w:val="single" w:sz="4" w:space="0" w:color="27313D"/>
              <w:right w:val="single" w:sz="4" w:space="0" w:color="27313D"/>
            </w:tcBorders>
            <w:shd w:val="clear" w:color="auto" w:fill="FFFFFF" w:themeFill="background1"/>
          </w:tcPr>
          <w:p w14:paraId="1277B29A" w14:textId="77777777" w:rsidR="00E9553C" w:rsidRPr="00FB48A6" w:rsidRDefault="00E9553C" w:rsidP="00E9553C">
            <w:pPr>
              <w:jc w:val="both"/>
              <w:rPr>
                <w:rFonts w:cstheme="minorHAnsi"/>
                <w:b/>
                <w:bCs/>
                <w:color w:val="27313D"/>
                <w:sz w:val="22"/>
                <w:szCs w:val="22"/>
              </w:rPr>
            </w:pPr>
            <w:r w:rsidRPr="00FB48A6">
              <w:rPr>
                <w:rFonts w:cstheme="minorHAnsi"/>
                <w:color w:val="27313D"/>
                <w:sz w:val="22"/>
                <w:szCs w:val="22"/>
              </w:rPr>
              <w:t xml:space="preserve">The Mental Health Commission (“the MHC”) wishes to </w:t>
            </w:r>
            <w:r>
              <w:rPr>
                <w:rFonts w:cstheme="minorHAnsi"/>
                <w:color w:val="27313D"/>
                <w:sz w:val="22"/>
                <w:szCs w:val="22"/>
              </w:rPr>
              <w:t>recruit</w:t>
            </w:r>
            <w:r w:rsidRPr="00FB48A6">
              <w:rPr>
                <w:rFonts w:cstheme="minorHAnsi"/>
                <w:color w:val="27313D"/>
                <w:sz w:val="22"/>
                <w:szCs w:val="22"/>
              </w:rPr>
              <w:t xml:space="preserve"> a Clerical Officer</w:t>
            </w:r>
            <w:r>
              <w:rPr>
                <w:rFonts w:cstheme="minorHAnsi"/>
                <w:color w:val="27313D"/>
                <w:sz w:val="22"/>
                <w:szCs w:val="22"/>
              </w:rPr>
              <w:t xml:space="preserve"> on an 11-month contract to join the Enduring Powers of Attorney Support Team in the Decision Support Services division of the MHC</w:t>
            </w:r>
          </w:p>
        </w:tc>
      </w:tr>
      <w:tr w:rsidR="00E9553C" w:rsidRPr="00FB48A6" w14:paraId="3B3B6224" w14:textId="77777777" w:rsidTr="00E9553C">
        <w:tc>
          <w:tcPr>
            <w:tcW w:w="2405" w:type="dxa"/>
            <w:tcBorders>
              <w:top w:val="single" w:sz="4" w:space="0" w:color="27313D"/>
              <w:left w:val="single" w:sz="4" w:space="0" w:color="27313D"/>
              <w:bottom w:val="single" w:sz="4" w:space="0" w:color="27313D"/>
              <w:right w:val="nil"/>
            </w:tcBorders>
            <w:shd w:val="clear" w:color="auto" w:fill="F2F2F2" w:themeFill="background1" w:themeFillShade="F2"/>
          </w:tcPr>
          <w:p w14:paraId="74C899DC" w14:textId="77777777" w:rsidR="00E9553C" w:rsidRPr="00FB48A6" w:rsidRDefault="00E9553C" w:rsidP="00E9553C">
            <w:pPr>
              <w:jc w:val="both"/>
              <w:rPr>
                <w:rFonts w:cstheme="minorHAnsi"/>
                <w:b/>
                <w:bCs/>
                <w:color w:val="27313D"/>
                <w:sz w:val="22"/>
                <w:szCs w:val="22"/>
              </w:rPr>
            </w:pPr>
            <w:r w:rsidRPr="00FB48A6">
              <w:rPr>
                <w:rFonts w:cstheme="minorHAnsi"/>
                <w:b/>
                <w:bCs/>
                <w:color w:val="0D0D0D" w:themeColor="text1" w:themeTint="F2"/>
                <w:sz w:val="22"/>
                <w:szCs w:val="22"/>
              </w:rPr>
              <w:t>Grade:</w:t>
            </w:r>
            <w:r w:rsidRPr="00FB48A6">
              <w:rPr>
                <w:rFonts w:cstheme="minorHAnsi"/>
                <w:color w:val="0D0D0D" w:themeColor="text1" w:themeTint="F2"/>
                <w:sz w:val="22"/>
                <w:szCs w:val="22"/>
              </w:rPr>
              <w:t xml:space="preserve"> </w:t>
            </w:r>
            <w:r w:rsidRPr="00FB48A6">
              <w:rPr>
                <w:rFonts w:cstheme="minorHAnsi"/>
                <w:color w:val="27313D"/>
                <w:sz w:val="22"/>
                <w:szCs w:val="22"/>
              </w:rPr>
              <w:tab/>
            </w:r>
          </w:p>
        </w:tc>
        <w:tc>
          <w:tcPr>
            <w:tcW w:w="7217" w:type="dxa"/>
            <w:tcBorders>
              <w:top w:val="single" w:sz="4" w:space="0" w:color="27313D"/>
              <w:left w:val="nil"/>
              <w:bottom w:val="single" w:sz="4" w:space="0" w:color="27313D"/>
              <w:right w:val="single" w:sz="4" w:space="0" w:color="27313D"/>
            </w:tcBorders>
            <w:shd w:val="clear" w:color="auto" w:fill="FFFFFF" w:themeFill="background1"/>
          </w:tcPr>
          <w:p w14:paraId="4EC373B9" w14:textId="77777777" w:rsidR="00E9553C" w:rsidRPr="00FB48A6" w:rsidRDefault="00E9553C" w:rsidP="00E9553C">
            <w:pPr>
              <w:jc w:val="both"/>
              <w:rPr>
                <w:rFonts w:cstheme="minorHAnsi"/>
                <w:color w:val="27313D"/>
                <w:sz w:val="22"/>
                <w:szCs w:val="22"/>
              </w:rPr>
            </w:pPr>
            <w:r w:rsidRPr="00FB48A6">
              <w:rPr>
                <w:rFonts w:cstheme="minorHAnsi"/>
                <w:color w:val="27313D"/>
                <w:sz w:val="22"/>
                <w:szCs w:val="22"/>
              </w:rPr>
              <w:t>Clerical Officer</w:t>
            </w:r>
            <w:r>
              <w:rPr>
                <w:rFonts w:cstheme="minorHAnsi"/>
                <w:color w:val="27313D"/>
                <w:sz w:val="22"/>
                <w:szCs w:val="22"/>
              </w:rPr>
              <w:t xml:space="preserve"> - temporary</w:t>
            </w:r>
          </w:p>
        </w:tc>
      </w:tr>
      <w:tr w:rsidR="00E9553C" w:rsidRPr="00FB48A6" w14:paraId="08C533D0" w14:textId="77777777" w:rsidTr="00E9553C">
        <w:tc>
          <w:tcPr>
            <w:tcW w:w="2405" w:type="dxa"/>
            <w:tcBorders>
              <w:top w:val="single" w:sz="4" w:space="0" w:color="27313D"/>
              <w:left w:val="single" w:sz="4" w:space="0" w:color="27313D"/>
              <w:bottom w:val="single" w:sz="4" w:space="0" w:color="27313D"/>
              <w:right w:val="nil"/>
            </w:tcBorders>
            <w:shd w:val="clear" w:color="auto" w:fill="F2F2F2" w:themeFill="background1" w:themeFillShade="F2"/>
          </w:tcPr>
          <w:p w14:paraId="7030C210" w14:textId="77777777" w:rsidR="00E9553C" w:rsidRPr="00FB48A6" w:rsidRDefault="00E9553C" w:rsidP="00E9553C">
            <w:pPr>
              <w:jc w:val="both"/>
              <w:rPr>
                <w:rFonts w:cstheme="minorHAnsi"/>
                <w:b/>
                <w:bCs/>
                <w:color w:val="0D0D0D" w:themeColor="text1" w:themeTint="F2"/>
                <w:sz w:val="22"/>
                <w:szCs w:val="22"/>
              </w:rPr>
            </w:pPr>
            <w:r>
              <w:rPr>
                <w:rFonts w:cstheme="minorHAnsi"/>
                <w:b/>
                <w:bCs/>
                <w:color w:val="0D0D0D" w:themeColor="text1" w:themeTint="F2"/>
                <w:sz w:val="22"/>
                <w:szCs w:val="22"/>
              </w:rPr>
              <w:t>Salary:</w:t>
            </w:r>
          </w:p>
        </w:tc>
        <w:tc>
          <w:tcPr>
            <w:tcW w:w="7217" w:type="dxa"/>
            <w:tcBorders>
              <w:top w:val="single" w:sz="4" w:space="0" w:color="27313D"/>
              <w:left w:val="nil"/>
              <w:bottom w:val="single" w:sz="4" w:space="0" w:color="27313D"/>
              <w:right w:val="single" w:sz="4" w:space="0" w:color="27313D"/>
            </w:tcBorders>
            <w:shd w:val="clear" w:color="auto" w:fill="FFFFFF" w:themeFill="background1"/>
          </w:tcPr>
          <w:p w14:paraId="1991C87D" w14:textId="77777777" w:rsidR="00E9553C" w:rsidRPr="00FB48A6" w:rsidRDefault="00E9553C" w:rsidP="00E9553C">
            <w:pPr>
              <w:jc w:val="both"/>
              <w:rPr>
                <w:rFonts w:cstheme="minorHAnsi"/>
                <w:color w:val="27313D"/>
                <w:sz w:val="22"/>
                <w:szCs w:val="22"/>
              </w:rPr>
            </w:pPr>
            <w:r>
              <w:rPr>
                <w:rFonts w:cstheme="minorHAnsi"/>
                <w:color w:val="27313D"/>
                <w:sz w:val="22"/>
                <w:szCs w:val="22"/>
              </w:rPr>
              <w:t>Salary scale begins at €561.46 per week</w:t>
            </w:r>
          </w:p>
        </w:tc>
      </w:tr>
      <w:tr w:rsidR="00E9553C" w:rsidRPr="00FB48A6" w14:paraId="7611F44C" w14:textId="77777777" w:rsidTr="00E9553C">
        <w:tc>
          <w:tcPr>
            <w:tcW w:w="2405" w:type="dxa"/>
            <w:tcBorders>
              <w:top w:val="single" w:sz="4" w:space="0" w:color="27313D"/>
              <w:left w:val="single" w:sz="4" w:space="0" w:color="27313D"/>
              <w:bottom w:val="single" w:sz="4" w:space="0" w:color="27313D"/>
              <w:right w:val="nil"/>
            </w:tcBorders>
            <w:shd w:val="clear" w:color="auto" w:fill="F2F2F2" w:themeFill="background1" w:themeFillShade="F2"/>
          </w:tcPr>
          <w:p w14:paraId="10616238" w14:textId="77777777" w:rsidR="00E9553C" w:rsidRPr="00FB48A6" w:rsidRDefault="00E9553C" w:rsidP="00E9553C">
            <w:pPr>
              <w:jc w:val="both"/>
              <w:rPr>
                <w:rFonts w:cstheme="minorHAnsi"/>
                <w:b/>
                <w:bCs/>
                <w:color w:val="27313D"/>
                <w:sz w:val="22"/>
                <w:szCs w:val="22"/>
              </w:rPr>
            </w:pPr>
            <w:r w:rsidRPr="00FB48A6">
              <w:rPr>
                <w:rFonts w:cstheme="minorHAnsi"/>
                <w:b/>
                <w:color w:val="0D0D0D" w:themeColor="text1" w:themeTint="F2"/>
                <w:sz w:val="22"/>
                <w:szCs w:val="22"/>
              </w:rPr>
              <w:t>Office:</w:t>
            </w:r>
            <w:r w:rsidRPr="00FB48A6">
              <w:rPr>
                <w:rFonts w:cstheme="minorHAnsi"/>
                <w:b/>
                <w:color w:val="0D0D0D" w:themeColor="text1" w:themeTint="F2"/>
                <w:sz w:val="22"/>
                <w:szCs w:val="22"/>
              </w:rPr>
              <w:tab/>
            </w:r>
          </w:p>
        </w:tc>
        <w:tc>
          <w:tcPr>
            <w:tcW w:w="7217" w:type="dxa"/>
            <w:tcBorders>
              <w:top w:val="single" w:sz="4" w:space="0" w:color="27313D"/>
              <w:left w:val="nil"/>
              <w:bottom w:val="single" w:sz="4" w:space="0" w:color="27313D"/>
              <w:right w:val="single" w:sz="4" w:space="0" w:color="27313D"/>
            </w:tcBorders>
            <w:shd w:val="clear" w:color="auto" w:fill="FFFFFF" w:themeFill="background1"/>
          </w:tcPr>
          <w:p w14:paraId="0301C5E8" w14:textId="77777777" w:rsidR="00E9553C" w:rsidRPr="00FB48A6" w:rsidRDefault="00E9553C" w:rsidP="00E9553C">
            <w:pPr>
              <w:jc w:val="both"/>
              <w:rPr>
                <w:rFonts w:cstheme="minorHAnsi"/>
                <w:b/>
                <w:bCs/>
                <w:color w:val="27313D"/>
                <w:sz w:val="22"/>
                <w:szCs w:val="22"/>
              </w:rPr>
            </w:pPr>
            <w:r w:rsidRPr="00FB48A6">
              <w:rPr>
                <w:rFonts w:cstheme="minorHAnsi"/>
                <w:color w:val="27313D"/>
                <w:sz w:val="22"/>
                <w:szCs w:val="22"/>
              </w:rPr>
              <w:t>Mental Health Commission</w:t>
            </w:r>
          </w:p>
        </w:tc>
      </w:tr>
      <w:tr w:rsidR="00E9553C" w:rsidRPr="00FB48A6" w14:paraId="1CBED3C8" w14:textId="77777777" w:rsidTr="00E9553C">
        <w:tc>
          <w:tcPr>
            <w:tcW w:w="2405" w:type="dxa"/>
            <w:tcBorders>
              <w:top w:val="single" w:sz="4" w:space="0" w:color="27313D"/>
              <w:left w:val="single" w:sz="4" w:space="0" w:color="27313D"/>
              <w:bottom w:val="single" w:sz="4" w:space="0" w:color="27313D"/>
              <w:right w:val="nil"/>
            </w:tcBorders>
            <w:shd w:val="clear" w:color="auto" w:fill="F2F2F2" w:themeFill="background1" w:themeFillShade="F2"/>
          </w:tcPr>
          <w:p w14:paraId="29D60F75" w14:textId="77777777" w:rsidR="00E9553C" w:rsidRPr="00FB48A6" w:rsidRDefault="00E9553C" w:rsidP="00E9553C">
            <w:pPr>
              <w:jc w:val="both"/>
              <w:rPr>
                <w:rFonts w:cstheme="minorHAnsi"/>
                <w:b/>
                <w:bCs/>
                <w:color w:val="27313D"/>
                <w:sz w:val="22"/>
                <w:szCs w:val="22"/>
              </w:rPr>
            </w:pPr>
            <w:r w:rsidRPr="00FB48A6">
              <w:rPr>
                <w:rFonts w:cstheme="minorHAnsi"/>
                <w:b/>
                <w:bCs/>
                <w:color w:val="0D0D0D" w:themeColor="text1" w:themeTint="F2"/>
                <w:sz w:val="22"/>
                <w:szCs w:val="22"/>
              </w:rPr>
              <w:t>Location:</w:t>
            </w:r>
          </w:p>
        </w:tc>
        <w:tc>
          <w:tcPr>
            <w:tcW w:w="7217" w:type="dxa"/>
            <w:tcBorders>
              <w:top w:val="single" w:sz="4" w:space="0" w:color="27313D"/>
              <w:left w:val="nil"/>
              <w:bottom w:val="single" w:sz="4" w:space="0" w:color="27313D"/>
              <w:right w:val="single" w:sz="4" w:space="0" w:color="27313D"/>
            </w:tcBorders>
            <w:shd w:val="clear" w:color="auto" w:fill="FFFFFF" w:themeFill="background1"/>
          </w:tcPr>
          <w:p w14:paraId="141BD20D" w14:textId="77777777" w:rsidR="00E9553C" w:rsidRPr="00FB48A6" w:rsidRDefault="00E9553C" w:rsidP="00E9553C">
            <w:pPr>
              <w:jc w:val="both"/>
              <w:rPr>
                <w:rFonts w:cstheme="minorHAnsi"/>
                <w:color w:val="27313D"/>
                <w:sz w:val="22"/>
                <w:szCs w:val="22"/>
              </w:rPr>
            </w:pPr>
            <w:r w:rsidRPr="00FB48A6">
              <w:rPr>
                <w:rFonts w:cstheme="minorHAnsi"/>
                <w:color w:val="27313D"/>
                <w:sz w:val="22"/>
                <w:szCs w:val="22"/>
              </w:rPr>
              <w:t>Mental Health Commission, Waterloo Exchange, Waterloo Road.</w:t>
            </w:r>
          </w:p>
          <w:p w14:paraId="0A55E856" w14:textId="77777777" w:rsidR="00E9553C" w:rsidRPr="00FB48A6" w:rsidRDefault="00E9553C" w:rsidP="00E9553C">
            <w:pPr>
              <w:jc w:val="both"/>
              <w:rPr>
                <w:sz w:val="22"/>
                <w:szCs w:val="22"/>
              </w:rPr>
            </w:pPr>
            <w:r w:rsidRPr="00FB48A6">
              <w:rPr>
                <w:sz w:val="22"/>
                <w:szCs w:val="22"/>
              </w:rPr>
              <w:t>Staff at MHC may also apply for a blended working arrangement.</w:t>
            </w:r>
          </w:p>
        </w:tc>
      </w:tr>
      <w:tr w:rsidR="00E9553C" w:rsidRPr="00FB48A6" w14:paraId="54099797" w14:textId="77777777" w:rsidTr="00E9553C">
        <w:tc>
          <w:tcPr>
            <w:tcW w:w="2405" w:type="dxa"/>
            <w:tcBorders>
              <w:top w:val="single" w:sz="4" w:space="0" w:color="27313D"/>
              <w:left w:val="single" w:sz="4" w:space="0" w:color="27313D"/>
              <w:bottom w:val="single" w:sz="4" w:space="0" w:color="27313D"/>
              <w:right w:val="nil"/>
            </w:tcBorders>
            <w:shd w:val="clear" w:color="auto" w:fill="F2F2F2" w:themeFill="background1" w:themeFillShade="F2"/>
          </w:tcPr>
          <w:p w14:paraId="5FCF5D65" w14:textId="77777777" w:rsidR="00E9553C" w:rsidRPr="00FB48A6" w:rsidRDefault="00E9553C" w:rsidP="00E9553C">
            <w:pPr>
              <w:jc w:val="both"/>
              <w:rPr>
                <w:rFonts w:cstheme="minorHAnsi"/>
                <w:b/>
                <w:bCs/>
                <w:color w:val="0D0D0D" w:themeColor="text1" w:themeTint="F2"/>
                <w:sz w:val="22"/>
                <w:szCs w:val="22"/>
              </w:rPr>
            </w:pPr>
            <w:r>
              <w:rPr>
                <w:rFonts w:cstheme="minorHAnsi"/>
                <w:b/>
                <w:bCs/>
                <w:color w:val="0D0D0D" w:themeColor="text1" w:themeTint="F2"/>
                <w:sz w:val="22"/>
                <w:szCs w:val="22"/>
              </w:rPr>
              <w:t>Working Arrangement:</w:t>
            </w:r>
          </w:p>
        </w:tc>
        <w:tc>
          <w:tcPr>
            <w:tcW w:w="7217" w:type="dxa"/>
            <w:tcBorders>
              <w:top w:val="single" w:sz="4" w:space="0" w:color="27313D"/>
              <w:left w:val="nil"/>
              <w:bottom w:val="single" w:sz="4" w:space="0" w:color="27313D"/>
              <w:right w:val="single" w:sz="4" w:space="0" w:color="27313D"/>
            </w:tcBorders>
            <w:shd w:val="clear" w:color="auto" w:fill="FFFFFF" w:themeFill="background1"/>
          </w:tcPr>
          <w:p w14:paraId="313EDF4F" w14:textId="77777777" w:rsidR="00E9553C" w:rsidRPr="00FB48A6" w:rsidRDefault="00E9553C" w:rsidP="00E9553C">
            <w:pPr>
              <w:jc w:val="both"/>
              <w:rPr>
                <w:rFonts w:cstheme="minorHAnsi"/>
                <w:color w:val="27313D"/>
                <w:sz w:val="22"/>
                <w:szCs w:val="22"/>
              </w:rPr>
            </w:pPr>
            <w:r>
              <w:rPr>
                <w:rFonts w:cstheme="minorHAnsi"/>
                <w:color w:val="27313D"/>
                <w:sz w:val="22"/>
                <w:szCs w:val="22"/>
              </w:rPr>
              <w:t xml:space="preserve">Minimum 3 days per week on-site. </w:t>
            </w:r>
            <w:r w:rsidRPr="00ED5EBA">
              <w:rPr>
                <w:rFonts w:cstheme="minorHAnsi"/>
                <w:color w:val="27313D"/>
                <w:sz w:val="22"/>
                <w:szCs w:val="22"/>
              </w:rPr>
              <w:t>The initial induction training period will require two weeks full time attendance in the office</w:t>
            </w:r>
            <w:r>
              <w:rPr>
                <w:rFonts w:cstheme="minorHAnsi"/>
                <w:color w:val="27313D"/>
                <w:sz w:val="22"/>
                <w:szCs w:val="22"/>
              </w:rPr>
              <w:t>.</w:t>
            </w:r>
          </w:p>
        </w:tc>
      </w:tr>
      <w:tr w:rsidR="00E9553C" w:rsidRPr="00FB48A6" w14:paraId="332EB1AA" w14:textId="77777777" w:rsidTr="00E9553C">
        <w:tc>
          <w:tcPr>
            <w:tcW w:w="2405" w:type="dxa"/>
            <w:tcBorders>
              <w:top w:val="single" w:sz="4" w:space="0" w:color="27313D"/>
              <w:left w:val="single" w:sz="4" w:space="0" w:color="27313D"/>
              <w:bottom w:val="single" w:sz="4" w:space="0" w:color="27313D"/>
              <w:right w:val="nil"/>
            </w:tcBorders>
            <w:shd w:val="clear" w:color="auto" w:fill="F2F2F2" w:themeFill="background1" w:themeFillShade="F2"/>
          </w:tcPr>
          <w:p w14:paraId="0F09570C" w14:textId="77777777" w:rsidR="00E9553C" w:rsidRPr="00FB48A6" w:rsidRDefault="00E9553C" w:rsidP="00E9553C">
            <w:pPr>
              <w:jc w:val="both"/>
              <w:rPr>
                <w:rFonts w:cstheme="minorHAnsi"/>
                <w:b/>
                <w:bCs/>
                <w:color w:val="27313D"/>
                <w:sz w:val="22"/>
                <w:szCs w:val="22"/>
              </w:rPr>
            </w:pPr>
            <w:r w:rsidRPr="00FB48A6">
              <w:rPr>
                <w:rFonts w:cstheme="minorHAnsi"/>
                <w:b/>
                <w:color w:val="0D0D0D" w:themeColor="text1" w:themeTint="F2"/>
                <w:sz w:val="22"/>
                <w:szCs w:val="22"/>
              </w:rPr>
              <w:t>Organisation Website:</w:t>
            </w:r>
          </w:p>
        </w:tc>
        <w:tc>
          <w:tcPr>
            <w:tcW w:w="7217" w:type="dxa"/>
            <w:tcBorders>
              <w:top w:val="single" w:sz="4" w:space="0" w:color="27313D"/>
              <w:left w:val="nil"/>
              <w:bottom w:val="single" w:sz="4" w:space="0" w:color="27313D"/>
              <w:right w:val="single" w:sz="4" w:space="0" w:color="27313D"/>
            </w:tcBorders>
            <w:shd w:val="clear" w:color="auto" w:fill="FFFFFF" w:themeFill="background1"/>
          </w:tcPr>
          <w:p w14:paraId="745D1D01" w14:textId="77777777" w:rsidR="00E9553C" w:rsidRPr="00FB48A6" w:rsidRDefault="00E9553C" w:rsidP="00E9553C">
            <w:pPr>
              <w:rPr>
                <w:rFonts w:cstheme="minorHAnsi"/>
                <w:b/>
                <w:bCs/>
                <w:color w:val="27313D"/>
                <w:sz w:val="22"/>
                <w:szCs w:val="22"/>
              </w:rPr>
            </w:pPr>
            <w:hyperlink r:id="rId13" w:history="1">
              <w:r w:rsidRPr="00FB48A6">
                <w:rPr>
                  <w:rStyle w:val="Hyperlink"/>
                  <w:rFonts w:eastAsiaTheme="majorEastAsia" w:cstheme="minorHAnsi"/>
                  <w:color w:val="172E58"/>
                  <w:sz w:val="22"/>
                  <w:szCs w:val="22"/>
                </w:rPr>
                <w:t>www.mhcirl.ie</w:t>
              </w:r>
            </w:hyperlink>
          </w:p>
        </w:tc>
      </w:tr>
    </w:tbl>
    <w:p w14:paraId="279E5A19" w14:textId="77777777" w:rsidR="00E9553C" w:rsidRDefault="00E9553C" w:rsidP="008B4342">
      <w:pPr>
        <w:spacing w:before="0" w:after="0"/>
        <w:rPr>
          <w:rFonts w:cstheme="minorHAnsi"/>
          <w:color w:val="27313D"/>
          <w:sz w:val="22"/>
          <w:szCs w:val="22"/>
        </w:rPr>
      </w:pPr>
    </w:p>
    <w:p w14:paraId="1B984A03" w14:textId="5B555AE1" w:rsidR="001E73BE" w:rsidRPr="008B4342" w:rsidRDefault="00BA1887" w:rsidP="00DF43AC">
      <w:pPr>
        <w:rPr>
          <w:rFonts w:cstheme="minorHAnsi"/>
          <w:b/>
          <w:bCs/>
          <w:sz w:val="22"/>
          <w:szCs w:val="22"/>
        </w:rPr>
      </w:pPr>
      <w:r w:rsidRPr="008B4342">
        <w:rPr>
          <w:rFonts w:cstheme="minorHAnsi"/>
          <w:sz w:val="22"/>
          <w:szCs w:val="22"/>
        </w:rPr>
        <w:t xml:space="preserve">The </w:t>
      </w:r>
      <w:r w:rsidR="00CD2B7C" w:rsidRPr="008B4342">
        <w:rPr>
          <w:rFonts w:cstheme="minorHAnsi"/>
          <w:sz w:val="22"/>
          <w:szCs w:val="22"/>
        </w:rPr>
        <w:t>MHC</w:t>
      </w:r>
      <w:r w:rsidRPr="008B4342">
        <w:rPr>
          <w:rFonts w:cstheme="minorHAnsi"/>
          <w:sz w:val="22"/>
          <w:szCs w:val="22"/>
        </w:rPr>
        <w:t xml:space="preserve"> is an independent statutory body established in April 2002 under the provisions of the Mental Health Act 2001 (“the </w:t>
      </w:r>
      <w:r w:rsidR="00CD2B7C" w:rsidRPr="008B4342">
        <w:rPr>
          <w:rFonts w:cstheme="minorHAnsi"/>
          <w:sz w:val="22"/>
          <w:szCs w:val="22"/>
        </w:rPr>
        <w:t xml:space="preserve">2001 </w:t>
      </w:r>
      <w:r w:rsidRPr="008B4342">
        <w:rPr>
          <w:rFonts w:cstheme="minorHAnsi"/>
          <w:sz w:val="22"/>
          <w:szCs w:val="22"/>
        </w:rPr>
        <w:t xml:space="preserve">Act”). The principal functions of the </w:t>
      </w:r>
      <w:r w:rsidR="00CD2B7C" w:rsidRPr="008B4342">
        <w:rPr>
          <w:rFonts w:cstheme="minorHAnsi"/>
          <w:sz w:val="22"/>
          <w:szCs w:val="22"/>
        </w:rPr>
        <w:t>MHC</w:t>
      </w:r>
      <w:r w:rsidRPr="008B4342">
        <w:rPr>
          <w:rFonts w:cstheme="minorHAnsi"/>
          <w:sz w:val="22"/>
          <w:szCs w:val="22"/>
        </w:rPr>
        <w:t xml:space="preserve">, as specified in the </w:t>
      </w:r>
      <w:r w:rsidR="00CD2B7C" w:rsidRPr="008B4342">
        <w:rPr>
          <w:rFonts w:cstheme="minorHAnsi"/>
          <w:sz w:val="22"/>
          <w:szCs w:val="22"/>
        </w:rPr>
        <w:t xml:space="preserve">2001 </w:t>
      </w:r>
      <w:r w:rsidRPr="008B4342">
        <w:rPr>
          <w:rFonts w:cstheme="minorHAnsi"/>
          <w:sz w:val="22"/>
          <w:szCs w:val="22"/>
        </w:rPr>
        <w:t xml:space="preserve">Act, are to promote, encourage and foster the establishment and maintenance of high standards and good practices in the delivery of mental health services and to take all reasonable steps to protect the interests of persons detained in approved centres. The </w:t>
      </w:r>
      <w:r w:rsidR="00CD2B7C" w:rsidRPr="008B4342">
        <w:rPr>
          <w:rFonts w:cstheme="minorHAnsi"/>
          <w:sz w:val="22"/>
          <w:szCs w:val="22"/>
        </w:rPr>
        <w:t xml:space="preserve">MHC </w:t>
      </w:r>
      <w:r w:rsidRPr="008B4342">
        <w:rPr>
          <w:rFonts w:cstheme="minorHAnsi"/>
          <w:sz w:val="22"/>
          <w:szCs w:val="22"/>
        </w:rPr>
        <w:t xml:space="preserve">is also empowered to undertake such activities, as it deems appropriate to foster and promote these standards and practices. </w:t>
      </w:r>
    </w:p>
    <w:p w14:paraId="2F30F498" w14:textId="0186381E" w:rsidR="007A33A4" w:rsidRPr="008B4342" w:rsidRDefault="00BA1887" w:rsidP="00897AF2">
      <w:pPr>
        <w:rPr>
          <w:rFonts w:cstheme="minorHAnsi"/>
          <w:sz w:val="22"/>
          <w:szCs w:val="22"/>
        </w:rPr>
      </w:pPr>
      <w:r w:rsidRPr="008B4342">
        <w:rPr>
          <w:rFonts w:cstheme="minorHAnsi"/>
          <w:sz w:val="22"/>
          <w:szCs w:val="22"/>
        </w:rPr>
        <w:t>The Assisted Decision Making (Capacity) Act 2015</w:t>
      </w:r>
      <w:r w:rsidR="00CD2B7C" w:rsidRPr="008B4342">
        <w:rPr>
          <w:rFonts w:cstheme="minorHAnsi"/>
          <w:sz w:val="22"/>
          <w:szCs w:val="22"/>
        </w:rPr>
        <w:t xml:space="preserve"> (“the 2015 Act”)</w:t>
      </w:r>
      <w:r w:rsidRPr="008B4342">
        <w:rPr>
          <w:rFonts w:cstheme="minorHAnsi"/>
          <w:sz w:val="22"/>
          <w:szCs w:val="22"/>
        </w:rPr>
        <w:t xml:space="preserve"> provides for the establishment of the Decision Support Service</w:t>
      </w:r>
      <w:r w:rsidR="00CD2B7C" w:rsidRPr="008B4342">
        <w:rPr>
          <w:rFonts w:cstheme="minorHAnsi"/>
          <w:sz w:val="22"/>
          <w:szCs w:val="22"/>
        </w:rPr>
        <w:t xml:space="preserve"> (“the DSS”)</w:t>
      </w:r>
      <w:r w:rsidRPr="008B4342">
        <w:rPr>
          <w:rFonts w:cstheme="minorHAnsi"/>
          <w:sz w:val="22"/>
          <w:szCs w:val="22"/>
        </w:rPr>
        <w:t xml:space="preserve"> within the </w:t>
      </w:r>
      <w:r w:rsidR="00CD2B7C" w:rsidRPr="008B4342">
        <w:rPr>
          <w:rFonts w:cstheme="minorHAnsi"/>
          <w:sz w:val="22"/>
          <w:szCs w:val="22"/>
        </w:rPr>
        <w:t>MHC</w:t>
      </w:r>
      <w:r w:rsidRPr="008B4342">
        <w:rPr>
          <w:rFonts w:cstheme="minorHAnsi"/>
          <w:sz w:val="22"/>
          <w:szCs w:val="22"/>
        </w:rPr>
        <w:t xml:space="preserve"> to support decision-making by and for adults with capacity difficulties and to regulate individuals who are providing support to people with capacity difficulties. The </w:t>
      </w:r>
      <w:r w:rsidR="00CD2B7C" w:rsidRPr="008B4342">
        <w:rPr>
          <w:rFonts w:cstheme="minorHAnsi"/>
          <w:sz w:val="22"/>
          <w:szCs w:val="22"/>
        </w:rPr>
        <w:t xml:space="preserve">2015 </w:t>
      </w:r>
      <w:r w:rsidRPr="008B4342">
        <w:rPr>
          <w:rFonts w:cstheme="minorHAnsi"/>
          <w:sz w:val="22"/>
          <w:szCs w:val="22"/>
        </w:rPr>
        <w:t>Act reforms Ireland’s capacity legislation which has been in place since the 19th century. It establishes a modern statutory framework to support decision-making by adults who have difficulty in making decisions without help.</w:t>
      </w:r>
    </w:p>
    <w:p w14:paraId="1C784AE4" w14:textId="35A53A30" w:rsidR="00624815" w:rsidRPr="003E3AE7" w:rsidRDefault="003D0236" w:rsidP="008B4342">
      <w:pPr>
        <w:pStyle w:val="Heading1"/>
      </w:pPr>
      <w:r w:rsidRPr="003E3AE7">
        <w:t>DSS – Information Services Team</w:t>
      </w:r>
    </w:p>
    <w:p w14:paraId="6646F4A1" w14:textId="1F6E2517" w:rsidR="006C22B4" w:rsidRPr="008B4342" w:rsidRDefault="00C30010" w:rsidP="006C22B4">
      <w:pPr>
        <w:rPr>
          <w:rFonts w:cstheme="minorHAnsi"/>
          <w:sz w:val="22"/>
          <w:szCs w:val="22"/>
        </w:rPr>
      </w:pPr>
      <w:r w:rsidRPr="008B4342">
        <w:rPr>
          <w:rFonts w:cstheme="minorHAnsi"/>
          <w:sz w:val="22"/>
          <w:szCs w:val="22"/>
        </w:rPr>
        <w:t xml:space="preserve">The Decision Support Service </w:t>
      </w:r>
      <w:r w:rsidR="002B0A83" w:rsidRPr="008B4342">
        <w:rPr>
          <w:rFonts w:cstheme="minorHAnsi"/>
          <w:sz w:val="22"/>
          <w:szCs w:val="22"/>
        </w:rPr>
        <w:t>is establishing a</w:t>
      </w:r>
      <w:r w:rsidR="006C22B4" w:rsidRPr="008B4342">
        <w:rPr>
          <w:rFonts w:cstheme="minorHAnsi"/>
          <w:sz w:val="22"/>
          <w:szCs w:val="22"/>
        </w:rPr>
        <w:t xml:space="preserve"> dedicated Enduring Power of Attorney (EPA) support team within its Information Services function to support donors, related parties and solicitors representing clients to set up accounts and progress applications to digitally register enduring powers of attorney using the DSS online portal ‘</w:t>
      </w:r>
      <w:proofErr w:type="spellStart"/>
      <w:r w:rsidR="006C22B4" w:rsidRPr="008B4342">
        <w:rPr>
          <w:rFonts w:cstheme="minorHAnsi"/>
          <w:sz w:val="22"/>
          <w:szCs w:val="22"/>
        </w:rPr>
        <w:t>MyDSS</w:t>
      </w:r>
      <w:proofErr w:type="spellEnd"/>
      <w:r w:rsidR="006C22B4" w:rsidRPr="008B4342">
        <w:rPr>
          <w:rFonts w:cstheme="minorHAnsi"/>
          <w:sz w:val="22"/>
          <w:szCs w:val="22"/>
        </w:rPr>
        <w:t>’.</w:t>
      </w:r>
    </w:p>
    <w:p w14:paraId="63F0978E" w14:textId="56E29231" w:rsidR="00271B92" w:rsidRPr="008B4342" w:rsidRDefault="006C22B4" w:rsidP="006C22B4">
      <w:pPr>
        <w:rPr>
          <w:rFonts w:cstheme="minorHAnsi"/>
          <w:sz w:val="22"/>
          <w:szCs w:val="22"/>
        </w:rPr>
      </w:pPr>
      <w:r w:rsidRPr="008B4342">
        <w:rPr>
          <w:rFonts w:cstheme="minorHAnsi"/>
          <w:sz w:val="22"/>
          <w:szCs w:val="22"/>
        </w:rPr>
        <w:t xml:space="preserve">This team will </w:t>
      </w:r>
      <w:proofErr w:type="gramStart"/>
      <w:r w:rsidRPr="008B4342">
        <w:rPr>
          <w:rFonts w:cstheme="minorHAnsi"/>
          <w:sz w:val="22"/>
          <w:szCs w:val="22"/>
        </w:rPr>
        <w:t>be dedicated to providing</w:t>
      </w:r>
      <w:proofErr w:type="gramEnd"/>
      <w:r w:rsidRPr="008B4342">
        <w:rPr>
          <w:rFonts w:cstheme="minorHAnsi"/>
          <w:sz w:val="22"/>
          <w:szCs w:val="22"/>
        </w:rPr>
        <w:t xml:space="preserve"> timely and comprehensive support to applicants at all stages of the EPA process. The team w</w:t>
      </w:r>
      <w:r w:rsidR="005A1FBF" w:rsidRPr="008B4342">
        <w:rPr>
          <w:rFonts w:cstheme="minorHAnsi"/>
          <w:sz w:val="22"/>
          <w:szCs w:val="22"/>
        </w:rPr>
        <w:t>ill</w:t>
      </w:r>
      <w:r w:rsidRPr="008B4342">
        <w:rPr>
          <w:rFonts w:cstheme="minorHAnsi"/>
          <w:sz w:val="22"/>
          <w:szCs w:val="22"/>
        </w:rPr>
        <w:t xml:space="preserve"> work with solicitors as they navigate the new two-step EPA process and adapt their procedures accordingly</w:t>
      </w:r>
      <w:r w:rsidR="00711235" w:rsidRPr="008B4342">
        <w:rPr>
          <w:rFonts w:cstheme="minorHAnsi"/>
          <w:sz w:val="22"/>
          <w:szCs w:val="22"/>
        </w:rPr>
        <w:t>.</w:t>
      </w:r>
    </w:p>
    <w:p w14:paraId="066531E6" w14:textId="77777777" w:rsidR="00711235" w:rsidRDefault="00711235" w:rsidP="006C22B4">
      <w:pPr>
        <w:rPr>
          <w:rFonts w:cstheme="minorHAnsi"/>
          <w:b/>
          <w:bCs/>
          <w:color w:val="0070C0"/>
          <w:sz w:val="25"/>
          <w:szCs w:val="25"/>
          <w:u w:val="single"/>
        </w:rPr>
      </w:pPr>
    </w:p>
    <w:p w14:paraId="731E147C" w14:textId="7337F555" w:rsidR="00711235" w:rsidRPr="00711235" w:rsidRDefault="00711235" w:rsidP="008B4342">
      <w:pPr>
        <w:pStyle w:val="Heading1"/>
      </w:pPr>
      <w:bookmarkStart w:id="0" w:name="_Hlk173328988"/>
      <w:r w:rsidRPr="00711235">
        <w:lastRenderedPageBreak/>
        <w:t>The Role</w:t>
      </w:r>
    </w:p>
    <w:p w14:paraId="0F05FCC9" w14:textId="6A4187D8" w:rsidR="00CB280E" w:rsidRPr="00FB48A6" w:rsidRDefault="00CB280E" w:rsidP="00CB280E">
      <w:pPr>
        <w:rPr>
          <w:rFonts w:cstheme="minorHAnsi"/>
          <w:sz w:val="22"/>
          <w:szCs w:val="22"/>
        </w:rPr>
      </w:pPr>
      <w:bookmarkStart w:id="1" w:name="_Toc424733768"/>
      <w:bookmarkStart w:id="2" w:name="_Toc424653262"/>
      <w:bookmarkStart w:id="3" w:name="_Toc424714210"/>
      <w:bookmarkStart w:id="4" w:name="_Toc424725586"/>
      <w:bookmarkEnd w:id="0"/>
      <w:r w:rsidRPr="00FB48A6">
        <w:rPr>
          <w:rFonts w:cstheme="minorHAnsi"/>
          <w:sz w:val="22"/>
          <w:szCs w:val="22"/>
        </w:rPr>
        <w:t xml:space="preserve">The </w:t>
      </w:r>
      <w:r w:rsidR="008245A7">
        <w:rPr>
          <w:rFonts w:cstheme="minorHAnsi"/>
          <w:sz w:val="22"/>
          <w:szCs w:val="22"/>
        </w:rPr>
        <w:t>post</w:t>
      </w:r>
      <w:r w:rsidR="00FA671D">
        <w:rPr>
          <w:rFonts w:cstheme="minorHAnsi"/>
          <w:sz w:val="22"/>
          <w:szCs w:val="22"/>
        </w:rPr>
        <w:t xml:space="preserve"> of </w:t>
      </w:r>
      <w:r w:rsidR="005A1FBF">
        <w:rPr>
          <w:rFonts w:cstheme="minorHAnsi"/>
          <w:sz w:val="22"/>
          <w:szCs w:val="22"/>
        </w:rPr>
        <w:t xml:space="preserve">temporary </w:t>
      </w:r>
      <w:r w:rsidR="000C38FE" w:rsidRPr="00FB48A6">
        <w:rPr>
          <w:rFonts w:cstheme="minorHAnsi"/>
          <w:sz w:val="22"/>
          <w:szCs w:val="22"/>
        </w:rPr>
        <w:t>Clerical Officer</w:t>
      </w:r>
      <w:r w:rsidR="006A280E" w:rsidRPr="00FB48A6">
        <w:rPr>
          <w:rFonts w:cstheme="minorHAnsi"/>
          <w:sz w:val="22"/>
          <w:szCs w:val="22"/>
        </w:rPr>
        <w:t xml:space="preserve"> is a key</w:t>
      </w:r>
      <w:r w:rsidRPr="00FB48A6">
        <w:rPr>
          <w:rFonts w:cstheme="minorHAnsi"/>
          <w:sz w:val="22"/>
          <w:szCs w:val="22"/>
        </w:rPr>
        <w:t xml:space="preserve"> support</w:t>
      </w:r>
      <w:r w:rsidR="00A95519" w:rsidRPr="00FB48A6">
        <w:rPr>
          <w:rFonts w:cstheme="minorHAnsi"/>
          <w:sz w:val="22"/>
          <w:szCs w:val="22"/>
        </w:rPr>
        <w:t xml:space="preserve"> positio</w:t>
      </w:r>
      <w:r w:rsidR="009A7FD6" w:rsidRPr="00FB48A6">
        <w:rPr>
          <w:rFonts w:cstheme="minorHAnsi"/>
          <w:sz w:val="22"/>
          <w:szCs w:val="22"/>
        </w:rPr>
        <w:t>n within the MHC</w:t>
      </w:r>
      <w:r w:rsidR="00B50701" w:rsidRPr="00FB48A6">
        <w:rPr>
          <w:rFonts w:cstheme="minorHAnsi"/>
          <w:sz w:val="22"/>
          <w:szCs w:val="22"/>
        </w:rPr>
        <w:t>.</w:t>
      </w:r>
      <w:r w:rsidR="00BC5E24" w:rsidRPr="00FB48A6">
        <w:rPr>
          <w:rFonts w:cstheme="minorHAnsi"/>
          <w:sz w:val="22"/>
          <w:szCs w:val="22"/>
        </w:rPr>
        <w:t xml:space="preserve"> </w:t>
      </w:r>
      <w:r w:rsidR="007E3912" w:rsidRPr="00FB48A6">
        <w:rPr>
          <w:rFonts w:cstheme="minorHAnsi"/>
          <w:sz w:val="22"/>
          <w:szCs w:val="22"/>
        </w:rPr>
        <w:t>The role provides administrative</w:t>
      </w:r>
      <w:r w:rsidR="002F6462" w:rsidRPr="00FB48A6">
        <w:rPr>
          <w:rFonts w:cstheme="minorHAnsi"/>
          <w:sz w:val="22"/>
          <w:szCs w:val="22"/>
        </w:rPr>
        <w:t xml:space="preserve"> and clerical support</w:t>
      </w:r>
      <w:r w:rsidR="003B0B22" w:rsidRPr="00FB48A6">
        <w:rPr>
          <w:rFonts w:cstheme="minorHAnsi"/>
          <w:sz w:val="22"/>
          <w:szCs w:val="22"/>
        </w:rPr>
        <w:t xml:space="preserve"> to a team and assists with the smooth</w:t>
      </w:r>
      <w:r w:rsidR="00CA2822" w:rsidRPr="00FB48A6">
        <w:rPr>
          <w:rFonts w:cstheme="minorHAnsi"/>
          <w:sz w:val="22"/>
          <w:szCs w:val="22"/>
        </w:rPr>
        <w:t xml:space="preserve">, efficient and professional operation of the </w:t>
      </w:r>
      <w:r w:rsidR="00516070" w:rsidRPr="00FB48A6">
        <w:rPr>
          <w:rFonts w:cstheme="minorHAnsi"/>
          <w:sz w:val="22"/>
          <w:szCs w:val="22"/>
        </w:rPr>
        <w:t>division.</w:t>
      </w:r>
    </w:p>
    <w:p w14:paraId="48B24F67" w14:textId="371D56AA" w:rsidR="00C027AF" w:rsidRDefault="00C027AF" w:rsidP="00CB280E">
      <w:pPr>
        <w:rPr>
          <w:rFonts w:cstheme="minorHAnsi"/>
          <w:sz w:val="22"/>
          <w:szCs w:val="22"/>
        </w:rPr>
      </w:pPr>
      <w:r w:rsidRPr="00C027AF">
        <w:rPr>
          <w:rFonts w:cstheme="minorHAnsi"/>
          <w:sz w:val="22"/>
          <w:szCs w:val="22"/>
        </w:rPr>
        <w:t xml:space="preserve">As a Clerical Officer, you will provide comprehensive support to individuals creating, managing and notifying Enduring Powers of Attorney (EPA) in Ireland. You will assist customers setting up </w:t>
      </w:r>
      <w:proofErr w:type="spellStart"/>
      <w:r w:rsidRPr="00C027AF">
        <w:rPr>
          <w:rFonts w:cstheme="minorHAnsi"/>
          <w:sz w:val="22"/>
          <w:szCs w:val="22"/>
        </w:rPr>
        <w:t>MyDSS</w:t>
      </w:r>
      <w:proofErr w:type="spellEnd"/>
      <w:r w:rsidRPr="00C027AF">
        <w:rPr>
          <w:rFonts w:cstheme="minorHAnsi"/>
          <w:sz w:val="22"/>
          <w:szCs w:val="22"/>
        </w:rPr>
        <w:t xml:space="preserve"> portal accounts, with the EPA application process on the </w:t>
      </w:r>
      <w:proofErr w:type="spellStart"/>
      <w:r w:rsidRPr="00C027AF">
        <w:rPr>
          <w:rFonts w:cstheme="minorHAnsi"/>
          <w:sz w:val="22"/>
          <w:szCs w:val="22"/>
        </w:rPr>
        <w:t>MyDSS</w:t>
      </w:r>
      <w:proofErr w:type="spellEnd"/>
      <w:r w:rsidRPr="00C027AF">
        <w:rPr>
          <w:rFonts w:cstheme="minorHAnsi"/>
          <w:sz w:val="22"/>
          <w:szCs w:val="22"/>
        </w:rPr>
        <w:t xml:space="preserve"> portal, offer technical and compliance guidance, and ensure all interactions adhere to the MHC customer charter and all relevant policies. </w:t>
      </w:r>
    </w:p>
    <w:p w14:paraId="0EE10817" w14:textId="6EBC4BBC" w:rsidR="00CB280E" w:rsidRPr="00FB48A6" w:rsidRDefault="00CB280E" w:rsidP="00CB280E">
      <w:pPr>
        <w:rPr>
          <w:rFonts w:cstheme="minorHAnsi"/>
          <w:sz w:val="22"/>
          <w:szCs w:val="22"/>
        </w:rPr>
      </w:pPr>
      <w:r w:rsidRPr="00FB48A6">
        <w:rPr>
          <w:rFonts w:cstheme="minorHAnsi"/>
          <w:sz w:val="22"/>
          <w:szCs w:val="22"/>
        </w:rPr>
        <w:t>The successful candidate will be required to engage and communicate effectively with various</w:t>
      </w:r>
      <w:r w:rsidR="00C77C99" w:rsidRPr="00FB48A6">
        <w:rPr>
          <w:rFonts w:cstheme="minorHAnsi"/>
          <w:sz w:val="22"/>
          <w:szCs w:val="22"/>
        </w:rPr>
        <w:t xml:space="preserve"> interna</w:t>
      </w:r>
      <w:r w:rsidR="00391CD2" w:rsidRPr="00FB48A6">
        <w:rPr>
          <w:rFonts w:cstheme="minorHAnsi"/>
          <w:sz w:val="22"/>
          <w:szCs w:val="22"/>
        </w:rPr>
        <w:t xml:space="preserve">l and external </w:t>
      </w:r>
      <w:r w:rsidRPr="00FB48A6">
        <w:rPr>
          <w:rFonts w:cstheme="minorHAnsi"/>
          <w:sz w:val="22"/>
          <w:szCs w:val="22"/>
        </w:rPr>
        <w:t>stakeholders including staff</w:t>
      </w:r>
      <w:r w:rsidR="00391CD2" w:rsidRPr="00FB48A6">
        <w:rPr>
          <w:rFonts w:cstheme="minorHAnsi"/>
          <w:sz w:val="22"/>
          <w:szCs w:val="22"/>
        </w:rPr>
        <w:t>, o</w:t>
      </w:r>
      <w:r w:rsidRPr="00FB48A6">
        <w:rPr>
          <w:rFonts w:cstheme="minorHAnsi"/>
          <w:sz w:val="22"/>
          <w:szCs w:val="22"/>
        </w:rPr>
        <w:t>fficials from government departments and public bodies, private sector bodies, disability organisations and others.</w:t>
      </w:r>
    </w:p>
    <w:p w14:paraId="7ADF648C" w14:textId="71E864A5" w:rsidR="00F00361" w:rsidRDefault="001677A1" w:rsidP="00CB280E">
      <w:pPr>
        <w:rPr>
          <w:rFonts w:cstheme="minorHAnsi"/>
          <w:sz w:val="22"/>
          <w:szCs w:val="22"/>
        </w:rPr>
      </w:pPr>
      <w:r>
        <w:rPr>
          <w:rFonts w:cstheme="minorHAnsi"/>
          <w:sz w:val="22"/>
          <w:szCs w:val="22"/>
        </w:rPr>
        <w:t>T</w:t>
      </w:r>
      <w:r w:rsidR="00CB280E" w:rsidRPr="00FB48A6">
        <w:rPr>
          <w:rFonts w:cstheme="minorHAnsi"/>
          <w:sz w:val="22"/>
          <w:szCs w:val="22"/>
        </w:rPr>
        <w:t xml:space="preserve">he holder of the post will be expected to actively contribute to and participate in the overall development of the MHC and to </w:t>
      </w:r>
      <w:proofErr w:type="gramStart"/>
      <w:r w:rsidR="00CB280E" w:rsidRPr="00FB48A6">
        <w:rPr>
          <w:rFonts w:cstheme="minorHAnsi"/>
          <w:sz w:val="22"/>
          <w:szCs w:val="22"/>
        </w:rPr>
        <w:t>promote its policies and values at all times</w:t>
      </w:r>
      <w:proofErr w:type="gramEnd"/>
      <w:r w:rsidR="00CB280E" w:rsidRPr="00FB48A6">
        <w:rPr>
          <w:rFonts w:cstheme="minorHAnsi"/>
          <w:sz w:val="22"/>
          <w:szCs w:val="22"/>
        </w:rPr>
        <w:t>.</w:t>
      </w:r>
    </w:p>
    <w:p w14:paraId="7CA46761" w14:textId="77777777" w:rsidR="00645C61" w:rsidRDefault="00645C61" w:rsidP="00CB280E">
      <w:pPr>
        <w:rPr>
          <w:rFonts w:cstheme="minorHAnsi"/>
          <w:sz w:val="22"/>
          <w:szCs w:val="22"/>
        </w:rPr>
      </w:pPr>
    </w:p>
    <w:p w14:paraId="631EEC01" w14:textId="169BAE52" w:rsidR="00082898" w:rsidRPr="002158F1" w:rsidRDefault="00645C61" w:rsidP="008B4342">
      <w:pPr>
        <w:pStyle w:val="Heading2"/>
      </w:pPr>
      <w:r w:rsidRPr="002158F1">
        <w:t>Key Responsibilities</w:t>
      </w:r>
    </w:p>
    <w:p w14:paraId="34E356DC" w14:textId="050DCDFA" w:rsidR="007F2A6D" w:rsidRPr="00FB48A6" w:rsidRDefault="007F2A6D" w:rsidP="007F2A6D">
      <w:pPr>
        <w:rPr>
          <w:sz w:val="22"/>
          <w:szCs w:val="22"/>
          <w:lang w:eastAsia="en-GB"/>
        </w:rPr>
      </w:pPr>
      <w:bookmarkStart w:id="5" w:name="_Toc424653264"/>
      <w:bookmarkStart w:id="6" w:name="_Toc424714212"/>
      <w:bookmarkStart w:id="7" w:name="_Toc424725587"/>
      <w:bookmarkStart w:id="8" w:name="_Toc424733769"/>
      <w:bookmarkEnd w:id="1"/>
      <w:bookmarkEnd w:id="2"/>
      <w:bookmarkEnd w:id="3"/>
      <w:bookmarkEnd w:id="4"/>
      <w:r w:rsidRPr="00FB48A6">
        <w:rPr>
          <w:sz w:val="22"/>
          <w:szCs w:val="22"/>
          <w:lang w:eastAsia="en-GB"/>
        </w:rPr>
        <w:t xml:space="preserve">Under the overall direction of the relevant line manager, the </w:t>
      </w:r>
      <w:r w:rsidR="00645C61">
        <w:rPr>
          <w:sz w:val="22"/>
          <w:szCs w:val="22"/>
          <w:lang w:eastAsia="en-GB"/>
        </w:rPr>
        <w:t xml:space="preserve">temporary </w:t>
      </w:r>
      <w:r w:rsidRPr="00FB48A6">
        <w:rPr>
          <w:sz w:val="22"/>
          <w:szCs w:val="22"/>
          <w:lang w:eastAsia="en-GB"/>
        </w:rPr>
        <w:t xml:space="preserve">Clerical Officer’s key duties and responsibilities include: </w:t>
      </w:r>
    </w:p>
    <w:p w14:paraId="406ED429" w14:textId="6AE9F4CF" w:rsidR="004621B9" w:rsidRPr="004621B9" w:rsidRDefault="004621B9" w:rsidP="004621B9">
      <w:pPr>
        <w:pStyle w:val="ListParagraph"/>
        <w:numPr>
          <w:ilvl w:val="0"/>
          <w:numId w:val="12"/>
        </w:numPr>
        <w:rPr>
          <w:sz w:val="22"/>
          <w:szCs w:val="22"/>
          <w:lang w:val="en-IE" w:eastAsia="en-GB"/>
        </w:rPr>
      </w:pPr>
      <w:r w:rsidRPr="004621B9">
        <w:rPr>
          <w:sz w:val="22"/>
          <w:szCs w:val="22"/>
          <w:lang w:val="en-IE" w:eastAsia="en-GB"/>
        </w:rPr>
        <w:t>Provide accurate information and assistance to customers regarding EPAs based on the Assisted Decision Making (Capacity) Act 2015 (as amended).  </w:t>
      </w:r>
    </w:p>
    <w:p w14:paraId="76CDF757" w14:textId="77777777" w:rsidR="004621B9" w:rsidRPr="004621B9" w:rsidRDefault="004621B9" w:rsidP="004621B9">
      <w:pPr>
        <w:pStyle w:val="ListParagraph"/>
        <w:numPr>
          <w:ilvl w:val="0"/>
          <w:numId w:val="12"/>
        </w:numPr>
        <w:rPr>
          <w:sz w:val="22"/>
          <w:szCs w:val="22"/>
          <w:lang w:val="en-IE" w:eastAsia="en-GB"/>
        </w:rPr>
      </w:pPr>
      <w:r w:rsidRPr="004621B9">
        <w:rPr>
          <w:sz w:val="22"/>
          <w:szCs w:val="22"/>
          <w:lang w:val="en-IE" w:eastAsia="en-GB"/>
        </w:rPr>
        <w:t xml:space="preserve">Provide accurate information and assistance to persons regarding setting up </w:t>
      </w:r>
      <w:proofErr w:type="spellStart"/>
      <w:r w:rsidRPr="004621B9">
        <w:rPr>
          <w:sz w:val="22"/>
          <w:szCs w:val="22"/>
          <w:lang w:val="en-IE" w:eastAsia="en-GB"/>
        </w:rPr>
        <w:t>MyDSS</w:t>
      </w:r>
      <w:proofErr w:type="spellEnd"/>
      <w:r w:rsidRPr="004621B9">
        <w:rPr>
          <w:sz w:val="22"/>
          <w:szCs w:val="22"/>
          <w:lang w:val="en-IE" w:eastAsia="en-GB"/>
        </w:rPr>
        <w:t xml:space="preserve"> portal accounts and completing the Identity verification process.  </w:t>
      </w:r>
    </w:p>
    <w:p w14:paraId="5696CBA0" w14:textId="77777777" w:rsidR="004621B9" w:rsidRPr="004621B9" w:rsidRDefault="004621B9" w:rsidP="004621B9">
      <w:pPr>
        <w:pStyle w:val="ListParagraph"/>
        <w:numPr>
          <w:ilvl w:val="0"/>
          <w:numId w:val="12"/>
        </w:numPr>
        <w:rPr>
          <w:sz w:val="22"/>
          <w:szCs w:val="22"/>
          <w:lang w:val="en-IE" w:eastAsia="en-GB"/>
        </w:rPr>
      </w:pPr>
      <w:r w:rsidRPr="004621B9">
        <w:rPr>
          <w:sz w:val="22"/>
          <w:szCs w:val="22"/>
          <w:lang w:val="en-IE" w:eastAsia="en-GB"/>
        </w:rPr>
        <w:t xml:space="preserve">Guide customers through the EPA application process on the </w:t>
      </w:r>
      <w:proofErr w:type="spellStart"/>
      <w:r w:rsidRPr="004621B9">
        <w:rPr>
          <w:sz w:val="22"/>
          <w:szCs w:val="22"/>
          <w:lang w:val="en-IE" w:eastAsia="en-GB"/>
        </w:rPr>
        <w:t>MyDSS</w:t>
      </w:r>
      <w:proofErr w:type="spellEnd"/>
      <w:r w:rsidRPr="004621B9">
        <w:rPr>
          <w:sz w:val="22"/>
          <w:szCs w:val="22"/>
          <w:lang w:val="en-IE" w:eastAsia="en-GB"/>
        </w:rPr>
        <w:t xml:space="preserve"> portal, ensuring they understand each step leading to a complete submitted application. </w:t>
      </w:r>
    </w:p>
    <w:p w14:paraId="720E9F40" w14:textId="77777777" w:rsidR="004621B9" w:rsidRPr="004621B9" w:rsidRDefault="004621B9" w:rsidP="004621B9">
      <w:pPr>
        <w:pStyle w:val="ListParagraph"/>
        <w:numPr>
          <w:ilvl w:val="0"/>
          <w:numId w:val="12"/>
        </w:numPr>
        <w:rPr>
          <w:sz w:val="22"/>
          <w:szCs w:val="22"/>
          <w:lang w:val="en-IE" w:eastAsia="en-GB"/>
        </w:rPr>
      </w:pPr>
      <w:r w:rsidRPr="004621B9">
        <w:rPr>
          <w:sz w:val="22"/>
          <w:szCs w:val="22"/>
          <w:lang w:val="en-IE" w:eastAsia="en-GB"/>
        </w:rPr>
        <w:t xml:space="preserve">Respond to inbound inquiries via phone and email, offering basic technical support and troubleshooting for issues related to the </w:t>
      </w:r>
      <w:proofErr w:type="spellStart"/>
      <w:r w:rsidRPr="004621B9">
        <w:rPr>
          <w:sz w:val="22"/>
          <w:szCs w:val="22"/>
          <w:lang w:val="en-IE" w:eastAsia="en-GB"/>
        </w:rPr>
        <w:t>MyDSS</w:t>
      </w:r>
      <w:proofErr w:type="spellEnd"/>
      <w:r w:rsidRPr="004621B9">
        <w:rPr>
          <w:sz w:val="22"/>
          <w:szCs w:val="22"/>
          <w:lang w:val="en-IE" w:eastAsia="en-GB"/>
        </w:rPr>
        <w:t xml:space="preserve"> portal. </w:t>
      </w:r>
    </w:p>
    <w:p w14:paraId="36004A32" w14:textId="77777777" w:rsidR="004621B9" w:rsidRPr="004621B9" w:rsidRDefault="004621B9" w:rsidP="004621B9">
      <w:pPr>
        <w:pStyle w:val="ListParagraph"/>
        <w:numPr>
          <w:ilvl w:val="0"/>
          <w:numId w:val="12"/>
        </w:numPr>
        <w:rPr>
          <w:sz w:val="22"/>
          <w:szCs w:val="22"/>
          <w:lang w:val="en-IE" w:eastAsia="en-GB"/>
        </w:rPr>
      </w:pPr>
      <w:r w:rsidRPr="004621B9">
        <w:rPr>
          <w:sz w:val="22"/>
          <w:szCs w:val="22"/>
          <w:lang w:val="en-IE" w:eastAsia="en-GB"/>
        </w:rPr>
        <w:t>Document all customer interactions in the CRM system, ensuring accurate and thorough records. </w:t>
      </w:r>
    </w:p>
    <w:p w14:paraId="442B2207" w14:textId="77777777" w:rsidR="004621B9" w:rsidRPr="004621B9" w:rsidRDefault="004621B9" w:rsidP="004621B9">
      <w:pPr>
        <w:pStyle w:val="ListParagraph"/>
        <w:numPr>
          <w:ilvl w:val="0"/>
          <w:numId w:val="12"/>
        </w:numPr>
        <w:rPr>
          <w:sz w:val="22"/>
          <w:szCs w:val="22"/>
          <w:lang w:val="en-IE" w:eastAsia="en-GB"/>
        </w:rPr>
      </w:pPr>
      <w:r w:rsidRPr="004621B9">
        <w:rPr>
          <w:sz w:val="22"/>
          <w:szCs w:val="22"/>
          <w:lang w:val="en-IE" w:eastAsia="en-GB"/>
        </w:rPr>
        <w:t xml:space="preserve">Assist in reviewing and improving the usability of the </w:t>
      </w:r>
      <w:proofErr w:type="spellStart"/>
      <w:r w:rsidRPr="004621B9">
        <w:rPr>
          <w:sz w:val="22"/>
          <w:szCs w:val="22"/>
          <w:lang w:val="en-IE" w:eastAsia="en-GB"/>
        </w:rPr>
        <w:t>MyDSS</w:t>
      </w:r>
      <w:proofErr w:type="spellEnd"/>
      <w:r w:rsidRPr="004621B9">
        <w:rPr>
          <w:sz w:val="22"/>
          <w:szCs w:val="22"/>
          <w:lang w:val="en-IE" w:eastAsia="en-GB"/>
        </w:rPr>
        <w:t xml:space="preserve"> portal and decisionsupportservice.ie, providing feedback and suggestions based on interactions with users. </w:t>
      </w:r>
    </w:p>
    <w:p w14:paraId="45C5336B" w14:textId="77777777" w:rsidR="004621B9" w:rsidRPr="004621B9" w:rsidRDefault="004621B9" w:rsidP="004621B9">
      <w:pPr>
        <w:pStyle w:val="ListParagraph"/>
        <w:numPr>
          <w:ilvl w:val="0"/>
          <w:numId w:val="12"/>
        </w:numPr>
        <w:rPr>
          <w:sz w:val="22"/>
          <w:szCs w:val="22"/>
          <w:lang w:val="en-IE" w:eastAsia="en-GB"/>
        </w:rPr>
      </w:pPr>
      <w:r w:rsidRPr="004621B9">
        <w:rPr>
          <w:sz w:val="22"/>
          <w:szCs w:val="22"/>
          <w:lang w:val="en-IE" w:eastAsia="en-GB"/>
        </w:rPr>
        <w:t>Support development of training materials for new contact centre staff on the EPA process, technical support procedures, and compliance requirements. </w:t>
      </w:r>
    </w:p>
    <w:p w14:paraId="395277A6" w14:textId="77777777" w:rsidR="004621B9" w:rsidRPr="004621B9" w:rsidRDefault="004621B9" w:rsidP="004621B9">
      <w:pPr>
        <w:pStyle w:val="ListParagraph"/>
        <w:numPr>
          <w:ilvl w:val="0"/>
          <w:numId w:val="12"/>
        </w:numPr>
        <w:rPr>
          <w:sz w:val="22"/>
          <w:szCs w:val="22"/>
          <w:lang w:val="en-IE" w:eastAsia="en-GB"/>
        </w:rPr>
      </w:pPr>
      <w:r w:rsidRPr="004621B9">
        <w:rPr>
          <w:sz w:val="22"/>
          <w:szCs w:val="22"/>
          <w:lang w:val="en-IE" w:eastAsia="en-GB"/>
        </w:rPr>
        <w:t xml:space="preserve">Maintain up-to-date knowledge of EPA requirements, </w:t>
      </w:r>
      <w:proofErr w:type="spellStart"/>
      <w:r w:rsidRPr="004621B9">
        <w:rPr>
          <w:sz w:val="22"/>
          <w:szCs w:val="22"/>
          <w:lang w:val="en-IE" w:eastAsia="en-GB"/>
        </w:rPr>
        <w:t>MyDSS</w:t>
      </w:r>
      <w:proofErr w:type="spellEnd"/>
      <w:r w:rsidRPr="004621B9">
        <w:rPr>
          <w:sz w:val="22"/>
          <w:szCs w:val="22"/>
          <w:lang w:val="en-IE" w:eastAsia="en-GB"/>
        </w:rPr>
        <w:t xml:space="preserve"> portal updates, and internal processes. </w:t>
      </w:r>
    </w:p>
    <w:p w14:paraId="7E6D9A46" w14:textId="4E22099F" w:rsidR="00F10BA3" w:rsidRPr="00BE169E" w:rsidRDefault="004621B9" w:rsidP="00BE169E">
      <w:pPr>
        <w:pStyle w:val="ListParagraph"/>
        <w:numPr>
          <w:ilvl w:val="0"/>
          <w:numId w:val="12"/>
        </w:numPr>
        <w:rPr>
          <w:sz w:val="22"/>
          <w:szCs w:val="22"/>
          <w:lang w:val="en-IE" w:eastAsia="en-GB"/>
        </w:rPr>
      </w:pPr>
      <w:r w:rsidRPr="004621B9">
        <w:rPr>
          <w:sz w:val="22"/>
          <w:szCs w:val="22"/>
          <w:lang w:val="en-IE" w:eastAsia="en-GB"/>
        </w:rPr>
        <w:t>Achieve personal and team performance goals, contributing to the overall success of the EPA helpdesk and wider information services team.</w:t>
      </w:r>
    </w:p>
    <w:p w14:paraId="51A6BF15" w14:textId="28ACABED" w:rsidR="00E8338F" w:rsidRDefault="002A682C" w:rsidP="00A350FF">
      <w:pPr>
        <w:pStyle w:val="ListParagraph"/>
        <w:numPr>
          <w:ilvl w:val="0"/>
          <w:numId w:val="12"/>
        </w:numPr>
        <w:rPr>
          <w:sz w:val="22"/>
          <w:szCs w:val="22"/>
          <w:lang w:val="en-IE" w:eastAsia="en-GB"/>
        </w:rPr>
      </w:pPr>
      <w:r>
        <w:rPr>
          <w:sz w:val="22"/>
          <w:szCs w:val="22"/>
          <w:lang w:val="en-IE" w:eastAsia="en-GB"/>
        </w:rPr>
        <w:t>Any other duties that are deemed appro</w:t>
      </w:r>
      <w:r w:rsidR="009B77CA">
        <w:rPr>
          <w:sz w:val="22"/>
          <w:szCs w:val="22"/>
          <w:lang w:val="en-IE" w:eastAsia="en-GB"/>
        </w:rPr>
        <w:t>priate by the line manager.</w:t>
      </w:r>
    </w:p>
    <w:p w14:paraId="2584D5D7" w14:textId="77777777" w:rsidR="00A350FF" w:rsidRDefault="00A350FF" w:rsidP="00C97F55">
      <w:pPr>
        <w:pStyle w:val="NoSpacing"/>
        <w:rPr>
          <w:lang w:eastAsia="en-GB"/>
        </w:rPr>
      </w:pPr>
    </w:p>
    <w:p w14:paraId="5BCB36D6" w14:textId="15486EB5" w:rsidR="00624815" w:rsidRPr="00682D1F" w:rsidRDefault="00682D1F" w:rsidP="008B4342">
      <w:pPr>
        <w:pStyle w:val="Heading2"/>
      </w:pPr>
      <w:r>
        <w:lastRenderedPageBreak/>
        <w:t>Work Requirements</w:t>
      </w:r>
    </w:p>
    <w:p w14:paraId="455AB0EE" w14:textId="009A4D22" w:rsidR="00E8338F" w:rsidRPr="002F15A8" w:rsidRDefault="00F26C4F" w:rsidP="002F15A8">
      <w:pPr>
        <w:pStyle w:val="NoSpacing"/>
        <w:numPr>
          <w:ilvl w:val="0"/>
          <w:numId w:val="45"/>
        </w:numPr>
        <w:rPr>
          <w:sz w:val="22"/>
          <w:szCs w:val="22"/>
          <w:lang w:eastAsia="en-GB"/>
        </w:rPr>
      </w:pPr>
      <w:r w:rsidRPr="002F15A8">
        <w:rPr>
          <w:sz w:val="22"/>
          <w:szCs w:val="22"/>
          <w:lang w:eastAsia="en-GB"/>
        </w:rPr>
        <w:t>This role has a strong focus on customer service</w:t>
      </w:r>
      <w:r w:rsidR="00B35FBF" w:rsidRPr="002F15A8">
        <w:rPr>
          <w:sz w:val="22"/>
          <w:szCs w:val="22"/>
          <w:lang w:eastAsia="en-GB"/>
        </w:rPr>
        <w:t>, particularly on the pho</w:t>
      </w:r>
      <w:r w:rsidR="002F15A8" w:rsidRPr="002F15A8">
        <w:rPr>
          <w:sz w:val="22"/>
          <w:szCs w:val="22"/>
          <w:lang w:eastAsia="en-GB"/>
        </w:rPr>
        <w:t>ne</w:t>
      </w:r>
    </w:p>
    <w:p w14:paraId="6E290F24" w14:textId="1470E62F" w:rsidR="002F15A8" w:rsidRPr="002F15A8" w:rsidRDefault="002F15A8" w:rsidP="002F15A8">
      <w:pPr>
        <w:pStyle w:val="NoSpacing"/>
        <w:numPr>
          <w:ilvl w:val="0"/>
          <w:numId w:val="45"/>
        </w:numPr>
        <w:rPr>
          <w:sz w:val="22"/>
          <w:szCs w:val="22"/>
          <w:lang w:eastAsia="en-GB"/>
        </w:rPr>
      </w:pPr>
      <w:r w:rsidRPr="002F15A8">
        <w:rPr>
          <w:sz w:val="22"/>
          <w:szCs w:val="22"/>
          <w:lang w:eastAsia="en-GB"/>
        </w:rPr>
        <w:t>Full training will be provided</w:t>
      </w:r>
    </w:p>
    <w:p w14:paraId="5EA9FDC4" w14:textId="77777777" w:rsidR="002F15A8" w:rsidRDefault="002F15A8" w:rsidP="00ED73F7">
      <w:pPr>
        <w:pStyle w:val="NoSpacing"/>
        <w:rPr>
          <w:lang w:eastAsia="en-GB"/>
        </w:rPr>
      </w:pPr>
    </w:p>
    <w:p w14:paraId="5612DB09" w14:textId="51A48D44" w:rsidR="002F15A8" w:rsidRPr="00682D1F" w:rsidRDefault="00682D1F" w:rsidP="008B4342">
      <w:pPr>
        <w:pStyle w:val="Heading2"/>
      </w:pPr>
      <w:r>
        <w:t>Work Environment and Physical Movement</w:t>
      </w:r>
    </w:p>
    <w:p w14:paraId="64CE1E2A" w14:textId="77777777" w:rsidR="00E8338F" w:rsidRDefault="00E8338F" w:rsidP="00ED73F7">
      <w:pPr>
        <w:pStyle w:val="NoSpacing"/>
        <w:rPr>
          <w:lang w:eastAsia="en-GB"/>
        </w:rPr>
      </w:pPr>
    </w:p>
    <w:p w14:paraId="6E55AD2B" w14:textId="3D4CBB6E" w:rsidR="002F15A8" w:rsidRPr="00CC589B" w:rsidRDefault="00035C8A" w:rsidP="00CC589B">
      <w:pPr>
        <w:pStyle w:val="NoSpacing"/>
        <w:numPr>
          <w:ilvl w:val="0"/>
          <w:numId w:val="46"/>
        </w:numPr>
        <w:rPr>
          <w:sz w:val="22"/>
          <w:szCs w:val="22"/>
          <w:lang w:eastAsia="en-GB"/>
        </w:rPr>
      </w:pPr>
      <w:r w:rsidRPr="00CC589B">
        <w:rPr>
          <w:sz w:val="22"/>
          <w:szCs w:val="22"/>
          <w:lang w:eastAsia="en-GB"/>
        </w:rPr>
        <w:t>The MHC has an open</w:t>
      </w:r>
      <w:r w:rsidR="002624E6" w:rsidRPr="00CC589B">
        <w:rPr>
          <w:sz w:val="22"/>
          <w:szCs w:val="22"/>
          <w:lang w:eastAsia="en-GB"/>
        </w:rPr>
        <w:t>-plan office with hot</w:t>
      </w:r>
      <w:r w:rsidR="009819F2">
        <w:rPr>
          <w:sz w:val="22"/>
          <w:szCs w:val="22"/>
          <w:lang w:eastAsia="en-GB"/>
        </w:rPr>
        <w:t>-</w:t>
      </w:r>
      <w:r w:rsidR="002624E6" w:rsidRPr="00CC589B">
        <w:rPr>
          <w:sz w:val="22"/>
          <w:szCs w:val="22"/>
          <w:lang w:eastAsia="en-GB"/>
        </w:rPr>
        <w:t xml:space="preserve">desking arrangements in place. </w:t>
      </w:r>
      <w:r w:rsidR="00304D61" w:rsidRPr="00CC589B">
        <w:rPr>
          <w:sz w:val="22"/>
          <w:szCs w:val="22"/>
          <w:lang w:eastAsia="en-GB"/>
        </w:rPr>
        <w:t>Workspaces are booked in advance via MS Outlook</w:t>
      </w:r>
      <w:r w:rsidR="009819F2">
        <w:rPr>
          <w:sz w:val="22"/>
          <w:szCs w:val="22"/>
          <w:lang w:eastAsia="en-GB"/>
        </w:rPr>
        <w:t>.</w:t>
      </w:r>
    </w:p>
    <w:p w14:paraId="4E4538B1" w14:textId="187D2BFF" w:rsidR="00304D61" w:rsidRPr="00CC589B" w:rsidRDefault="0047515F" w:rsidP="00CC589B">
      <w:pPr>
        <w:pStyle w:val="NoSpacing"/>
        <w:numPr>
          <w:ilvl w:val="0"/>
          <w:numId w:val="46"/>
        </w:numPr>
        <w:rPr>
          <w:sz w:val="22"/>
          <w:szCs w:val="22"/>
          <w:lang w:eastAsia="en-GB"/>
        </w:rPr>
      </w:pPr>
      <w:r w:rsidRPr="00CC589B">
        <w:rPr>
          <w:sz w:val="22"/>
          <w:szCs w:val="22"/>
          <w:lang w:eastAsia="en-GB"/>
        </w:rPr>
        <w:t xml:space="preserve">Phone calls are made and received through </w:t>
      </w:r>
      <w:r w:rsidR="00824171" w:rsidRPr="00CC589B">
        <w:rPr>
          <w:sz w:val="22"/>
          <w:szCs w:val="22"/>
          <w:lang w:eastAsia="en-GB"/>
        </w:rPr>
        <w:t>a computer app</w:t>
      </w:r>
      <w:r w:rsidR="00C83913">
        <w:rPr>
          <w:sz w:val="22"/>
          <w:szCs w:val="22"/>
          <w:lang w:eastAsia="en-GB"/>
        </w:rPr>
        <w:t>lication.</w:t>
      </w:r>
    </w:p>
    <w:p w14:paraId="39926B95" w14:textId="150D8512" w:rsidR="00461F60" w:rsidRPr="00CC589B" w:rsidRDefault="00461F60" w:rsidP="00CC589B">
      <w:pPr>
        <w:pStyle w:val="NoSpacing"/>
        <w:numPr>
          <w:ilvl w:val="0"/>
          <w:numId w:val="46"/>
        </w:numPr>
        <w:rPr>
          <w:sz w:val="22"/>
          <w:szCs w:val="22"/>
          <w:lang w:eastAsia="en-GB"/>
        </w:rPr>
      </w:pPr>
      <w:r w:rsidRPr="00CC589B">
        <w:rPr>
          <w:sz w:val="22"/>
          <w:szCs w:val="22"/>
          <w:lang w:eastAsia="en-GB"/>
        </w:rPr>
        <w:t xml:space="preserve">Lifts are available to access the </w:t>
      </w:r>
      <w:r w:rsidR="0038617C" w:rsidRPr="00CC589B">
        <w:rPr>
          <w:sz w:val="22"/>
          <w:szCs w:val="22"/>
          <w:lang w:eastAsia="en-GB"/>
        </w:rPr>
        <w:t>MHC office on the first floor</w:t>
      </w:r>
      <w:r w:rsidR="00C83913">
        <w:rPr>
          <w:sz w:val="22"/>
          <w:szCs w:val="22"/>
          <w:lang w:eastAsia="en-GB"/>
        </w:rPr>
        <w:t>.</w:t>
      </w:r>
    </w:p>
    <w:p w14:paraId="15F345F3" w14:textId="42B6B631" w:rsidR="0038617C" w:rsidRPr="00CC589B" w:rsidRDefault="0038617C" w:rsidP="00CC589B">
      <w:pPr>
        <w:pStyle w:val="NoSpacing"/>
        <w:numPr>
          <w:ilvl w:val="0"/>
          <w:numId w:val="46"/>
        </w:numPr>
        <w:rPr>
          <w:sz w:val="22"/>
          <w:szCs w:val="22"/>
          <w:lang w:eastAsia="en-GB"/>
        </w:rPr>
      </w:pPr>
      <w:r w:rsidRPr="00CC589B">
        <w:rPr>
          <w:sz w:val="22"/>
          <w:szCs w:val="22"/>
          <w:lang w:eastAsia="en-GB"/>
        </w:rPr>
        <w:t>The office is wheelchair accessible</w:t>
      </w:r>
      <w:r w:rsidR="00C83913">
        <w:rPr>
          <w:sz w:val="22"/>
          <w:szCs w:val="22"/>
          <w:lang w:eastAsia="en-GB"/>
        </w:rPr>
        <w:t>.</w:t>
      </w:r>
    </w:p>
    <w:p w14:paraId="6D61CB53" w14:textId="609271DE" w:rsidR="002F15A8" w:rsidRDefault="00613ACC" w:rsidP="00ED73F7">
      <w:pPr>
        <w:pStyle w:val="NoSpacing"/>
        <w:numPr>
          <w:ilvl w:val="0"/>
          <w:numId w:val="46"/>
        </w:numPr>
        <w:rPr>
          <w:sz w:val="22"/>
          <w:szCs w:val="22"/>
          <w:lang w:eastAsia="en-GB"/>
        </w:rPr>
      </w:pPr>
      <w:r w:rsidRPr="00CC589B">
        <w:rPr>
          <w:sz w:val="22"/>
          <w:szCs w:val="22"/>
          <w:lang w:eastAsia="en-GB"/>
        </w:rPr>
        <w:t xml:space="preserve">Kitchenettes and bathrooms are on the </w:t>
      </w:r>
      <w:r w:rsidR="00CC589B" w:rsidRPr="00CC589B">
        <w:rPr>
          <w:sz w:val="22"/>
          <w:szCs w:val="22"/>
          <w:lang w:eastAsia="en-GB"/>
        </w:rPr>
        <w:t>same floor as the workspaces</w:t>
      </w:r>
      <w:r w:rsidR="00C83913">
        <w:rPr>
          <w:sz w:val="22"/>
          <w:szCs w:val="22"/>
          <w:lang w:eastAsia="en-GB"/>
        </w:rPr>
        <w:t>.</w:t>
      </w:r>
    </w:p>
    <w:p w14:paraId="50C51BA4" w14:textId="77777777" w:rsidR="00B23B51" w:rsidRDefault="00B23B51" w:rsidP="00B23B51">
      <w:pPr>
        <w:pStyle w:val="NoSpacing"/>
      </w:pPr>
    </w:p>
    <w:p w14:paraId="40C9D6E4" w14:textId="07F13206" w:rsidR="00682D1F" w:rsidRPr="00645C61" w:rsidRDefault="00682D1F" w:rsidP="008B4342">
      <w:pPr>
        <w:pStyle w:val="Heading2"/>
      </w:pPr>
      <w:r>
        <w:t xml:space="preserve">Reporting and </w:t>
      </w:r>
      <w:r w:rsidR="008B6377">
        <w:t xml:space="preserve">Working </w:t>
      </w:r>
      <w:r w:rsidR="00F87441">
        <w:t>R</w:t>
      </w:r>
      <w:r w:rsidR="008B6377">
        <w:t>elationships</w:t>
      </w:r>
    </w:p>
    <w:p w14:paraId="7ED37A29" w14:textId="3AAA789C" w:rsidR="00FF2E7A" w:rsidRDefault="00725B0A" w:rsidP="004275E1">
      <w:pPr>
        <w:rPr>
          <w:rFonts w:cstheme="minorHAnsi"/>
          <w:sz w:val="22"/>
          <w:szCs w:val="22"/>
        </w:rPr>
      </w:pPr>
      <w:r w:rsidRPr="00FB48A6">
        <w:rPr>
          <w:rFonts w:cstheme="minorHAnsi"/>
          <w:color w:val="000000" w:themeColor="text1"/>
          <w:sz w:val="22"/>
          <w:szCs w:val="22"/>
        </w:rPr>
        <w:t xml:space="preserve">The </w:t>
      </w:r>
      <w:r w:rsidR="008B6377">
        <w:rPr>
          <w:rFonts w:cstheme="minorHAnsi"/>
          <w:color w:val="000000" w:themeColor="text1"/>
          <w:sz w:val="22"/>
          <w:szCs w:val="22"/>
        </w:rPr>
        <w:t xml:space="preserve">temporary </w:t>
      </w:r>
      <w:r w:rsidRPr="00FB48A6">
        <w:rPr>
          <w:rFonts w:cstheme="minorHAnsi"/>
          <w:color w:val="000000" w:themeColor="text1"/>
          <w:sz w:val="22"/>
          <w:szCs w:val="22"/>
        </w:rPr>
        <w:t xml:space="preserve">Clerical Officer is accountable to the </w:t>
      </w:r>
      <w:r w:rsidRPr="00FB48A6">
        <w:rPr>
          <w:rFonts w:cstheme="minorHAnsi"/>
          <w:sz w:val="22"/>
          <w:szCs w:val="22"/>
        </w:rPr>
        <w:t>Chief Executive of the MHC and reports directly to the relevant line manager within the team.</w:t>
      </w:r>
    </w:p>
    <w:p w14:paraId="4A2A9F34" w14:textId="77777777" w:rsidR="00D12A6D" w:rsidRDefault="00D12A6D" w:rsidP="00D12A6D">
      <w:pPr>
        <w:pStyle w:val="NoSpacing"/>
      </w:pPr>
    </w:p>
    <w:p w14:paraId="2CB89C36" w14:textId="6DD3363C" w:rsidR="00C278AC" w:rsidRPr="00645C61" w:rsidRDefault="00C278AC" w:rsidP="008B4342">
      <w:pPr>
        <w:pStyle w:val="Heading2"/>
      </w:pPr>
      <w:r>
        <w:t>Essential Requirements</w:t>
      </w:r>
    </w:p>
    <w:p w14:paraId="4ECA0AF1" w14:textId="777463F4" w:rsidR="00F73A4C" w:rsidRPr="00FB48A6" w:rsidRDefault="000A3252" w:rsidP="00F73A4C">
      <w:pPr>
        <w:rPr>
          <w:sz w:val="22"/>
          <w:szCs w:val="22"/>
        </w:rPr>
      </w:pPr>
      <w:bookmarkStart w:id="9" w:name="_Toc424653267"/>
      <w:bookmarkStart w:id="10" w:name="_Toc424714215"/>
      <w:bookmarkStart w:id="11" w:name="_Toc424725590"/>
      <w:bookmarkStart w:id="12" w:name="_Toc424733772"/>
      <w:bookmarkEnd w:id="5"/>
      <w:bookmarkEnd w:id="6"/>
      <w:bookmarkEnd w:id="7"/>
      <w:bookmarkEnd w:id="8"/>
      <w:r w:rsidRPr="00FB48A6">
        <w:rPr>
          <w:sz w:val="22"/>
          <w:szCs w:val="22"/>
        </w:rPr>
        <w:t>T</w:t>
      </w:r>
      <w:r w:rsidR="00F73A4C" w:rsidRPr="00FB48A6">
        <w:rPr>
          <w:sz w:val="22"/>
          <w:szCs w:val="22"/>
        </w:rPr>
        <w:t xml:space="preserve">he candidate must possess, by the closing date, the following: </w:t>
      </w:r>
    </w:p>
    <w:p w14:paraId="6CA68107" w14:textId="490D7893" w:rsidR="009C4746" w:rsidRPr="00FB48A6" w:rsidRDefault="005D5237" w:rsidP="00FF4FF4">
      <w:pPr>
        <w:pStyle w:val="ListParagraph"/>
        <w:numPr>
          <w:ilvl w:val="0"/>
          <w:numId w:val="15"/>
        </w:numPr>
        <w:rPr>
          <w:sz w:val="22"/>
          <w:szCs w:val="22"/>
          <w:lang w:val="en-IE"/>
        </w:rPr>
      </w:pPr>
      <w:r>
        <w:rPr>
          <w:sz w:val="22"/>
          <w:szCs w:val="22"/>
          <w:lang w:val="en-IE"/>
        </w:rPr>
        <w:t xml:space="preserve">Education qualification of </w:t>
      </w:r>
      <w:r w:rsidR="009C4746" w:rsidRPr="00FB48A6">
        <w:rPr>
          <w:sz w:val="22"/>
          <w:szCs w:val="22"/>
          <w:lang w:val="en-IE"/>
        </w:rPr>
        <w:t xml:space="preserve">Level </w:t>
      </w:r>
      <w:r w:rsidR="366CA3E3" w:rsidRPr="00FB48A6">
        <w:rPr>
          <w:sz w:val="22"/>
          <w:szCs w:val="22"/>
          <w:lang w:val="en-IE"/>
        </w:rPr>
        <w:t>6</w:t>
      </w:r>
      <w:r w:rsidR="009C4746" w:rsidRPr="00FB48A6">
        <w:rPr>
          <w:sz w:val="22"/>
          <w:szCs w:val="22"/>
          <w:lang w:val="en-IE"/>
        </w:rPr>
        <w:t xml:space="preserve"> or higher on the National Framework </w:t>
      </w:r>
      <w:r w:rsidR="00EC4EDD">
        <w:rPr>
          <w:sz w:val="22"/>
          <w:szCs w:val="22"/>
          <w:lang w:val="en-IE"/>
        </w:rPr>
        <w:t>of Qualifications</w:t>
      </w:r>
      <w:r w:rsidR="00333DBA">
        <w:rPr>
          <w:sz w:val="22"/>
          <w:szCs w:val="22"/>
          <w:lang w:val="en-IE"/>
        </w:rPr>
        <w:t>.</w:t>
      </w:r>
    </w:p>
    <w:p w14:paraId="4D262B39" w14:textId="32645696" w:rsidR="0088475E" w:rsidRPr="00FB48A6" w:rsidRDefault="00C37B01" w:rsidP="00FF4FF4">
      <w:pPr>
        <w:pStyle w:val="ListParagraph"/>
        <w:numPr>
          <w:ilvl w:val="0"/>
          <w:numId w:val="15"/>
        </w:numPr>
        <w:rPr>
          <w:sz w:val="22"/>
          <w:szCs w:val="22"/>
          <w:lang w:val="en-IE"/>
        </w:rPr>
      </w:pPr>
      <w:r>
        <w:rPr>
          <w:sz w:val="22"/>
          <w:szCs w:val="22"/>
          <w:lang w:val="en-IE"/>
        </w:rPr>
        <w:t xml:space="preserve">Previous </w:t>
      </w:r>
      <w:r w:rsidR="0088475E" w:rsidRPr="00FB48A6">
        <w:rPr>
          <w:sz w:val="22"/>
          <w:szCs w:val="22"/>
          <w:lang w:val="en-IE"/>
        </w:rPr>
        <w:t>experience</w:t>
      </w:r>
      <w:r w:rsidR="00765A95">
        <w:rPr>
          <w:sz w:val="22"/>
          <w:szCs w:val="22"/>
          <w:lang w:val="en-IE"/>
        </w:rPr>
        <w:t xml:space="preserve"> in a clerical</w:t>
      </w:r>
      <w:r w:rsidR="00CC379E">
        <w:rPr>
          <w:sz w:val="22"/>
          <w:szCs w:val="22"/>
          <w:lang w:val="en-IE"/>
        </w:rPr>
        <w:t>, customer service or c</w:t>
      </w:r>
      <w:r w:rsidR="006D28E5">
        <w:rPr>
          <w:sz w:val="22"/>
          <w:szCs w:val="22"/>
          <w:lang w:val="en-IE"/>
        </w:rPr>
        <w:t>ontact</w:t>
      </w:r>
      <w:r w:rsidR="00CC379E">
        <w:rPr>
          <w:sz w:val="22"/>
          <w:szCs w:val="22"/>
          <w:lang w:val="en-IE"/>
        </w:rPr>
        <w:t xml:space="preserve"> centre role.</w:t>
      </w:r>
    </w:p>
    <w:p w14:paraId="2FD332F6" w14:textId="24D7701A" w:rsidR="0088475E" w:rsidRPr="00FB48A6" w:rsidRDefault="00E7009F" w:rsidP="00FF4FF4">
      <w:pPr>
        <w:pStyle w:val="ListParagraph"/>
        <w:numPr>
          <w:ilvl w:val="0"/>
          <w:numId w:val="15"/>
        </w:numPr>
        <w:rPr>
          <w:sz w:val="22"/>
          <w:szCs w:val="22"/>
          <w:lang w:val="en-IE"/>
        </w:rPr>
      </w:pPr>
      <w:r>
        <w:rPr>
          <w:sz w:val="22"/>
          <w:szCs w:val="22"/>
          <w:lang w:val="en-IE"/>
        </w:rPr>
        <w:t xml:space="preserve">Demonstrable </w:t>
      </w:r>
      <w:r w:rsidR="00360BD1">
        <w:rPr>
          <w:sz w:val="22"/>
          <w:szCs w:val="22"/>
          <w:lang w:val="en-IE"/>
        </w:rPr>
        <w:t>computer skills</w:t>
      </w:r>
      <w:r w:rsidR="00333DBA">
        <w:rPr>
          <w:sz w:val="22"/>
          <w:szCs w:val="22"/>
          <w:lang w:val="en-IE"/>
        </w:rPr>
        <w:t>.</w:t>
      </w:r>
    </w:p>
    <w:p w14:paraId="70D3E897" w14:textId="0A4B4AFD" w:rsidR="00FF4FF4" w:rsidRDefault="003B3C33" w:rsidP="009C4746">
      <w:pPr>
        <w:pStyle w:val="ListParagraph"/>
        <w:numPr>
          <w:ilvl w:val="0"/>
          <w:numId w:val="15"/>
        </w:numPr>
        <w:rPr>
          <w:sz w:val="22"/>
          <w:szCs w:val="22"/>
          <w:lang w:val="en-IE"/>
        </w:rPr>
      </w:pPr>
      <w:r w:rsidRPr="00FB48A6">
        <w:rPr>
          <w:sz w:val="22"/>
          <w:szCs w:val="22"/>
          <w:lang w:val="en-IE"/>
        </w:rPr>
        <w:t>T</w:t>
      </w:r>
      <w:r w:rsidR="00C014F5" w:rsidRPr="00FB48A6">
        <w:rPr>
          <w:sz w:val="22"/>
          <w:szCs w:val="22"/>
          <w:lang w:val="en-IE"/>
        </w:rPr>
        <w:t xml:space="preserve">he </w:t>
      </w:r>
      <w:r w:rsidR="00D6057B">
        <w:rPr>
          <w:sz w:val="22"/>
          <w:szCs w:val="22"/>
          <w:lang w:val="en-IE"/>
        </w:rPr>
        <w:t>necessary</w:t>
      </w:r>
      <w:r w:rsidR="00C014F5" w:rsidRPr="00FB48A6">
        <w:rPr>
          <w:sz w:val="22"/>
          <w:szCs w:val="22"/>
          <w:lang w:val="en-IE"/>
        </w:rPr>
        <w:t xml:space="preserve"> competencies to carry out the role</w:t>
      </w:r>
      <w:r w:rsidR="001941B4" w:rsidRPr="00FB48A6">
        <w:rPr>
          <w:sz w:val="22"/>
          <w:szCs w:val="22"/>
          <w:lang w:val="en-IE"/>
        </w:rPr>
        <w:t xml:space="preserve"> as outlined below</w:t>
      </w:r>
      <w:r w:rsidR="00FF4FF4" w:rsidRPr="00FB48A6">
        <w:rPr>
          <w:sz w:val="22"/>
          <w:szCs w:val="22"/>
          <w:lang w:val="en-IE"/>
        </w:rPr>
        <w:t>.</w:t>
      </w:r>
    </w:p>
    <w:p w14:paraId="2C8539CB" w14:textId="77777777" w:rsidR="00882947" w:rsidRDefault="00882947" w:rsidP="00882947">
      <w:pPr>
        <w:pStyle w:val="NoSpacing"/>
      </w:pPr>
    </w:p>
    <w:p w14:paraId="60244F4A" w14:textId="4C104D05" w:rsidR="00D6057B" w:rsidRPr="00883FD7" w:rsidRDefault="00883FD7" w:rsidP="008B4342">
      <w:pPr>
        <w:pStyle w:val="Heading2"/>
      </w:pPr>
      <w:r>
        <w:t>Desirable</w:t>
      </w:r>
    </w:p>
    <w:p w14:paraId="346BCAF8" w14:textId="1BD75299" w:rsidR="00F73A4C" w:rsidRPr="00FB48A6" w:rsidRDefault="00F73A4C" w:rsidP="00F73A4C">
      <w:pPr>
        <w:rPr>
          <w:sz w:val="22"/>
          <w:szCs w:val="22"/>
        </w:rPr>
      </w:pPr>
      <w:r w:rsidRPr="00FB48A6">
        <w:rPr>
          <w:sz w:val="22"/>
          <w:szCs w:val="22"/>
        </w:rPr>
        <w:t xml:space="preserve">The following criteria are considered desirable for the post:  </w:t>
      </w:r>
    </w:p>
    <w:p w14:paraId="7E009029" w14:textId="6F27BA55" w:rsidR="00BE131E" w:rsidRPr="006A0067" w:rsidRDefault="00080721" w:rsidP="00BE131E">
      <w:pPr>
        <w:pStyle w:val="ListParagraph"/>
        <w:numPr>
          <w:ilvl w:val="0"/>
          <w:numId w:val="14"/>
        </w:numPr>
        <w:rPr>
          <w:sz w:val="22"/>
          <w:szCs w:val="22"/>
          <w:lang w:val="en-IE"/>
        </w:rPr>
      </w:pPr>
      <w:r w:rsidRPr="00FB48A6">
        <w:rPr>
          <w:rFonts w:eastAsia="Times New Roman" w:cstheme="minorHAnsi"/>
          <w:sz w:val="22"/>
          <w:szCs w:val="22"/>
          <w:lang w:val="en-IE" w:eastAsia="en-GB"/>
        </w:rPr>
        <w:t>Understanding of mental health and / or mental health services</w:t>
      </w:r>
      <w:r w:rsidR="008A5F51">
        <w:rPr>
          <w:rFonts w:eastAsia="Times New Roman" w:cstheme="minorHAnsi"/>
          <w:sz w:val="22"/>
          <w:szCs w:val="22"/>
          <w:lang w:val="en-IE" w:eastAsia="en-GB"/>
        </w:rPr>
        <w:t>.</w:t>
      </w:r>
    </w:p>
    <w:p w14:paraId="1E3D76B4" w14:textId="62244B1C" w:rsidR="006A0067" w:rsidRPr="00924B5B" w:rsidRDefault="006A0067" w:rsidP="00BE131E">
      <w:pPr>
        <w:pStyle w:val="ListParagraph"/>
        <w:numPr>
          <w:ilvl w:val="0"/>
          <w:numId w:val="14"/>
        </w:numPr>
        <w:rPr>
          <w:sz w:val="22"/>
          <w:szCs w:val="22"/>
          <w:lang w:val="en-IE"/>
        </w:rPr>
      </w:pPr>
      <w:r>
        <w:rPr>
          <w:rFonts w:eastAsia="Times New Roman" w:cstheme="minorHAnsi"/>
          <w:sz w:val="22"/>
          <w:szCs w:val="22"/>
          <w:lang w:val="en-IE" w:eastAsia="en-GB"/>
        </w:rPr>
        <w:t>Familiarity with CRM systems</w:t>
      </w:r>
      <w:r w:rsidR="008A5F51">
        <w:rPr>
          <w:rFonts w:eastAsia="Times New Roman" w:cstheme="minorHAnsi"/>
          <w:sz w:val="22"/>
          <w:szCs w:val="22"/>
          <w:lang w:val="en-IE" w:eastAsia="en-GB"/>
        </w:rPr>
        <w:t>.</w:t>
      </w:r>
    </w:p>
    <w:p w14:paraId="6EE10636" w14:textId="63900C72" w:rsidR="00334F25" w:rsidRPr="00B23B51" w:rsidRDefault="00924B5B" w:rsidP="00334F25">
      <w:pPr>
        <w:pStyle w:val="ListParagraph"/>
        <w:numPr>
          <w:ilvl w:val="0"/>
          <w:numId w:val="14"/>
        </w:numPr>
        <w:rPr>
          <w:sz w:val="22"/>
          <w:szCs w:val="22"/>
          <w:lang w:val="en-IE"/>
        </w:rPr>
      </w:pPr>
      <w:r>
        <w:rPr>
          <w:rFonts w:eastAsia="Times New Roman" w:cstheme="minorHAnsi"/>
          <w:sz w:val="22"/>
          <w:szCs w:val="22"/>
          <w:lang w:val="en-IE" w:eastAsia="en-GB"/>
        </w:rPr>
        <w:t>Knowledge of the Assisted Decision Making</w:t>
      </w:r>
      <w:r w:rsidR="00296172">
        <w:rPr>
          <w:rFonts w:eastAsia="Times New Roman" w:cstheme="minorHAnsi"/>
          <w:sz w:val="22"/>
          <w:szCs w:val="22"/>
          <w:lang w:val="en-IE" w:eastAsia="en-GB"/>
        </w:rPr>
        <w:t xml:space="preserve"> (Capacity)</w:t>
      </w:r>
      <w:r>
        <w:rPr>
          <w:rFonts w:eastAsia="Times New Roman" w:cstheme="minorHAnsi"/>
          <w:sz w:val="22"/>
          <w:szCs w:val="22"/>
          <w:lang w:val="en-IE" w:eastAsia="en-GB"/>
        </w:rPr>
        <w:t xml:space="preserve"> Act 2015</w:t>
      </w:r>
      <w:r w:rsidR="00296172">
        <w:rPr>
          <w:rFonts w:eastAsia="Times New Roman" w:cstheme="minorHAnsi"/>
          <w:sz w:val="22"/>
          <w:szCs w:val="22"/>
          <w:lang w:val="en-IE" w:eastAsia="en-GB"/>
        </w:rPr>
        <w:t>.</w:t>
      </w:r>
    </w:p>
    <w:p w14:paraId="73E9391A" w14:textId="77777777" w:rsidR="00B23B51" w:rsidRDefault="00B23B51" w:rsidP="00B23B51">
      <w:pPr>
        <w:pStyle w:val="NoSpacing"/>
      </w:pPr>
    </w:p>
    <w:p w14:paraId="57516C6E" w14:textId="77777777" w:rsidR="00D12A6D" w:rsidRDefault="00D12A6D" w:rsidP="00B23B51">
      <w:pPr>
        <w:pStyle w:val="NoSpacing"/>
      </w:pPr>
    </w:p>
    <w:p w14:paraId="0FFB6D0F" w14:textId="77777777" w:rsidR="00D12A6D" w:rsidRDefault="00D12A6D" w:rsidP="00B23B51">
      <w:pPr>
        <w:pStyle w:val="NoSpacing"/>
      </w:pPr>
    </w:p>
    <w:p w14:paraId="29ECAC6C" w14:textId="77777777" w:rsidR="00D12A6D" w:rsidRDefault="00D12A6D" w:rsidP="00B23B51">
      <w:pPr>
        <w:pStyle w:val="NoSpacing"/>
      </w:pPr>
    </w:p>
    <w:p w14:paraId="3AB8DE7E" w14:textId="77777777" w:rsidR="00D12A6D" w:rsidRDefault="00D12A6D" w:rsidP="00B23B51">
      <w:pPr>
        <w:pStyle w:val="NoSpacing"/>
      </w:pPr>
    </w:p>
    <w:p w14:paraId="3E967EFA" w14:textId="6E577294" w:rsidR="00F63B1A" w:rsidRPr="00D12A6D" w:rsidRDefault="00F63B1A" w:rsidP="008B4342">
      <w:pPr>
        <w:pStyle w:val="Heading2"/>
      </w:pPr>
      <w:r>
        <w:lastRenderedPageBreak/>
        <w:t>Competencies</w:t>
      </w:r>
    </w:p>
    <w:p w14:paraId="2D8CDBE9" w14:textId="4E0E93BA" w:rsidR="00882947" w:rsidRPr="00D12A6D" w:rsidRDefault="00A20721" w:rsidP="00EC0568">
      <w:pPr>
        <w:rPr>
          <w:sz w:val="22"/>
          <w:szCs w:val="22"/>
        </w:rPr>
      </w:pPr>
      <w:r w:rsidRPr="00FB48A6">
        <w:rPr>
          <w:sz w:val="22"/>
          <w:szCs w:val="22"/>
        </w:rPr>
        <w:t xml:space="preserve">The person appointed to the </w:t>
      </w:r>
      <w:r w:rsidR="000F5416" w:rsidRPr="00FB48A6">
        <w:rPr>
          <w:sz w:val="22"/>
          <w:szCs w:val="22"/>
        </w:rPr>
        <w:t xml:space="preserve">role of </w:t>
      </w:r>
      <w:r w:rsidR="00883FD7">
        <w:rPr>
          <w:sz w:val="22"/>
          <w:szCs w:val="22"/>
        </w:rPr>
        <w:t xml:space="preserve">temporary </w:t>
      </w:r>
      <w:r w:rsidR="000F5416" w:rsidRPr="00FB48A6">
        <w:rPr>
          <w:sz w:val="22"/>
          <w:szCs w:val="22"/>
        </w:rPr>
        <w:t>Clerical Officer</w:t>
      </w:r>
      <w:r w:rsidRPr="00FB48A6">
        <w:rPr>
          <w:sz w:val="22"/>
          <w:szCs w:val="22"/>
        </w:rPr>
        <w:t xml:space="preserve"> will be required to show evidence of the following competenc</w:t>
      </w:r>
      <w:r w:rsidR="0083630E" w:rsidRPr="00FB48A6">
        <w:rPr>
          <w:sz w:val="22"/>
          <w:szCs w:val="22"/>
        </w:rPr>
        <w:t>i</w:t>
      </w:r>
      <w:r w:rsidRPr="00FB48A6">
        <w:rPr>
          <w:sz w:val="22"/>
          <w:szCs w:val="22"/>
        </w:rPr>
        <w:t>es</w:t>
      </w:r>
      <w:r w:rsidR="000F5416" w:rsidRPr="00FB48A6">
        <w:rPr>
          <w:sz w:val="22"/>
          <w:szCs w:val="22"/>
        </w:rPr>
        <w:t>:</w:t>
      </w:r>
    </w:p>
    <w:p w14:paraId="25A8184B" w14:textId="1EBF5782" w:rsidR="00EC0568" w:rsidRPr="002158F1" w:rsidRDefault="2B2916EC" w:rsidP="008B4342">
      <w:pPr>
        <w:pStyle w:val="Heading3"/>
      </w:pPr>
      <w:r w:rsidRPr="002158F1">
        <w:t>Teamwork</w:t>
      </w:r>
    </w:p>
    <w:p w14:paraId="3CB8C0B3" w14:textId="2C69DB1E" w:rsidR="00EC0568" w:rsidRPr="00FB48A6" w:rsidRDefault="00EC0568" w:rsidP="00FD306A">
      <w:pPr>
        <w:pStyle w:val="ListParagraph"/>
        <w:numPr>
          <w:ilvl w:val="0"/>
          <w:numId w:val="17"/>
        </w:numPr>
        <w:rPr>
          <w:sz w:val="22"/>
          <w:szCs w:val="22"/>
          <w:lang w:val="en-IE"/>
        </w:rPr>
      </w:pPr>
      <w:r w:rsidRPr="00FB48A6">
        <w:rPr>
          <w:sz w:val="22"/>
          <w:szCs w:val="22"/>
          <w:lang w:val="en-IE"/>
        </w:rPr>
        <w:t>Shows respect for colleagues and co-workers</w:t>
      </w:r>
    </w:p>
    <w:p w14:paraId="2E6CF824" w14:textId="77532429" w:rsidR="00EC0568" w:rsidRPr="00FB48A6" w:rsidRDefault="00EC0568" w:rsidP="00FD306A">
      <w:pPr>
        <w:pStyle w:val="ListParagraph"/>
        <w:numPr>
          <w:ilvl w:val="0"/>
          <w:numId w:val="17"/>
        </w:numPr>
        <w:rPr>
          <w:sz w:val="22"/>
          <w:szCs w:val="22"/>
          <w:lang w:val="en-IE"/>
        </w:rPr>
      </w:pPr>
      <w:r w:rsidRPr="00FB48A6">
        <w:rPr>
          <w:sz w:val="22"/>
          <w:szCs w:val="22"/>
          <w:lang w:val="en-IE"/>
        </w:rPr>
        <w:t>Develops and maintains good working relationships with others, sharing information and knowledge, as appropriate</w:t>
      </w:r>
    </w:p>
    <w:p w14:paraId="2578501A" w14:textId="4873ADE8" w:rsidR="00EC0568" w:rsidRPr="00FB48A6" w:rsidRDefault="00EC0568" w:rsidP="00FD306A">
      <w:pPr>
        <w:pStyle w:val="ListParagraph"/>
        <w:numPr>
          <w:ilvl w:val="0"/>
          <w:numId w:val="17"/>
        </w:numPr>
        <w:rPr>
          <w:sz w:val="22"/>
          <w:szCs w:val="22"/>
          <w:lang w:val="en-IE"/>
        </w:rPr>
      </w:pPr>
      <w:r w:rsidRPr="00FB48A6">
        <w:rPr>
          <w:sz w:val="22"/>
          <w:szCs w:val="22"/>
          <w:lang w:val="en-IE"/>
        </w:rPr>
        <w:t>Offers own ideas and perspectives</w:t>
      </w:r>
    </w:p>
    <w:p w14:paraId="47FA2985" w14:textId="68612D25" w:rsidR="00F10256" w:rsidRPr="00FB48A6" w:rsidRDefault="00EC0568" w:rsidP="00EC0568">
      <w:pPr>
        <w:pStyle w:val="ListParagraph"/>
        <w:numPr>
          <w:ilvl w:val="0"/>
          <w:numId w:val="17"/>
        </w:numPr>
        <w:rPr>
          <w:sz w:val="22"/>
          <w:szCs w:val="22"/>
          <w:lang w:val="en-IE"/>
        </w:rPr>
      </w:pPr>
      <w:r w:rsidRPr="00FB48A6">
        <w:rPr>
          <w:sz w:val="22"/>
          <w:szCs w:val="22"/>
          <w:lang w:val="en-IE"/>
        </w:rPr>
        <w:t>Understands own role in the team, making every effort to play his/her part</w:t>
      </w:r>
    </w:p>
    <w:p w14:paraId="56C9A656" w14:textId="77777777" w:rsidR="00EC0568" w:rsidRPr="00FB48A6" w:rsidRDefault="00EC0568" w:rsidP="008B4342">
      <w:pPr>
        <w:pStyle w:val="Heading3"/>
      </w:pPr>
      <w:r w:rsidRPr="00FB48A6">
        <w:t>Information Management / Processing</w:t>
      </w:r>
    </w:p>
    <w:p w14:paraId="10FF03BE" w14:textId="4FEB37C7" w:rsidR="00EC0568" w:rsidRPr="00FB48A6" w:rsidRDefault="00EC0568" w:rsidP="003352D5">
      <w:pPr>
        <w:pStyle w:val="ListParagraph"/>
        <w:numPr>
          <w:ilvl w:val="0"/>
          <w:numId w:val="17"/>
        </w:numPr>
        <w:rPr>
          <w:sz w:val="22"/>
          <w:szCs w:val="22"/>
          <w:lang w:val="en-IE"/>
        </w:rPr>
      </w:pPr>
      <w:r w:rsidRPr="00FB48A6">
        <w:rPr>
          <w:sz w:val="22"/>
          <w:szCs w:val="22"/>
          <w:lang w:val="en-IE"/>
        </w:rPr>
        <w:t>Approaches and delivers all work in a thorough and organised manner</w:t>
      </w:r>
    </w:p>
    <w:p w14:paraId="6FF93813" w14:textId="506F144D" w:rsidR="00EC0568" w:rsidRPr="00FB48A6" w:rsidRDefault="00EC0568" w:rsidP="0098617B">
      <w:pPr>
        <w:pStyle w:val="ListParagraph"/>
        <w:numPr>
          <w:ilvl w:val="0"/>
          <w:numId w:val="17"/>
        </w:numPr>
        <w:rPr>
          <w:sz w:val="22"/>
          <w:szCs w:val="22"/>
          <w:lang w:val="en-IE"/>
        </w:rPr>
      </w:pPr>
      <w:r w:rsidRPr="00FB48A6">
        <w:rPr>
          <w:sz w:val="22"/>
          <w:szCs w:val="22"/>
          <w:lang w:val="en-IE"/>
        </w:rPr>
        <w:t>Follows procedures and protocols, understanding their value and the rationale behind them</w:t>
      </w:r>
    </w:p>
    <w:p w14:paraId="46E92724" w14:textId="757976B5" w:rsidR="00EC0568" w:rsidRPr="00FB48A6" w:rsidRDefault="00EC0568" w:rsidP="003352D5">
      <w:pPr>
        <w:pStyle w:val="ListParagraph"/>
        <w:numPr>
          <w:ilvl w:val="0"/>
          <w:numId w:val="18"/>
        </w:numPr>
        <w:rPr>
          <w:sz w:val="22"/>
          <w:szCs w:val="22"/>
          <w:lang w:val="en-IE"/>
        </w:rPr>
      </w:pPr>
      <w:r w:rsidRPr="00FB48A6">
        <w:rPr>
          <w:sz w:val="22"/>
          <w:szCs w:val="22"/>
          <w:lang w:val="en-IE"/>
        </w:rPr>
        <w:t>Keeps high quality records that are easy for others to understand</w:t>
      </w:r>
    </w:p>
    <w:p w14:paraId="798F5BD4" w14:textId="100A9511" w:rsidR="00EC0568" w:rsidRPr="00FB48A6" w:rsidRDefault="00EC0568" w:rsidP="003352D5">
      <w:pPr>
        <w:pStyle w:val="ListParagraph"/>
        <w:numPr>
          <w:ilvl w:val="0"/>
          <w:numId w:val="18"/>
        </w:numPr>
        <w:rPr>
          <w:sz w:val="22"/>
          <w:szCs w:val="22"/>
          <w:lang w:val="en-IE"/>
        </w:rPr>
      </w:pPr>
      <w:r w:rsidRPr="00FB48A6">
        <w:rPr>
          <w:sz w:val="22"/>
          <w:szCs w:val="22"/>
          <w:lang w:val="en-IE"/>
        </w:rPr>
        <w:t>Draws appropriate conclusions from information</w:t>
      </w:r>
    </w:p>
    <w:p w14:paraId="6CBB24B6" w14:textId="77777777" w:rsidR="007A1A4D" w:rsidRPr="00FB48A6" w:rsidRDefault="00EC0568" w:rsidP="00EC0568">
      <w:pPr>
        <w:pStyle w:val="ListParagraph"/>
        <w:numPr>
          <w:ilvl w:val="0"/>
          <w:numId w:val="18"/>
        </w:numPr>
        <w:rPr>
          <w:sz w:val="22"/>
          <w:szCs w:val="22"/>
          <w:lang w:val="en-IE"/>
        </w:rPr>
      </w:pPr>
      <w:r w:rsidRPr="00FB48A6">
        <w:rPr>
          <w:sz w:val="22"/>
          <w:szCs w:val="22"/>
          <w:lang w:val="en-IE"/>
        </w:rPr>
        <w:t>Suggests new ways of doing things better and more efficiently</w:t>
      </w:r>
    </w:p>
    <w:p w14:paraId="7D55E472" w14:textId="43B8D2BD" w:rsidR="00EA1B03" w:rsidRPr="00FB48A6" w:rsidRDefault="00EC0568" w:rsidP="0098617B">
      <w:pPr>
        <w:pStyle w:val="ListParagraph"/>
        <w:numPr>
          <w:ilvl w:val="0"/>
          <w:numId w:val="18"/>
        </w:numPr>
        <w:rPr>
          <w:sz w:val="22"/>
          <w:szCs w:val="22"/>
          <w:lang w:val="en-IE"/>
        </w:rPr>
      </w:pPr>
      <w:r w:rsidRPr="00FB48A6">
        <w:rPr>
          <w:sz w:val="22"/>
          <w:szCs w:val="22"/>
          <w:lang w:val="en-IE"/>
        </w:rPr>
        <w:t>Is comfortable working with different types of information</w:t>
      </w:r>
      <w:r w:rsidR="00231288" w:rsidRPr="00FB48A6">
        <w:rPr>
          <w:sz w:val="22"/>
          <w:szCs w:val="22"/>
          <w:lang w:val="en-IE"/>
        </w:rPr>
        <w:t>, e.g. written, numerical,</w:t>
      </w:r>
      <w:r w:rsidR="001A32B6" w:rsidRPr="00FB48A6">
        <w:rPr>
          <w:sz w:val="22"/>
          <w:szCs w:val="22"/>
          <w:lang w:val="en-IE"/>
        </w:rPr>
        <w:t xml:space="preserve"> charts, and carries out calculations such as arithmetic, percentages, etc.</w:t>
      </w:r>
    </w:p>
    <w:p w14:paraId="2565BED0" w14:textId="77777777" w:rsidR="00EC0568" w:rsidRPr="00FB48A6" w:rsidRDefault="00EC0568" w:rsidP="008B4342">
      <w:pPr>
        <w:pStyle w:val="Heading3"/>
      </w:pPr>
      <w:r w:rsidRPr="00FB48A6">
        <w:t>Delivery of Results</w:t>
      </w:r>
    </w:p>
    <w:p w14:paraId="4B55FEF7" w14:textId="589ED68D" w:rsidR="00EC0568" w:rsidRPr="00FB48A6" w:rsidRDefault="00EC0568" w:rsidP="00EA1B03">
      <w:pPr>
        <w:pStyle w:val="ListParagraph"/>
        <w:numPr>
          <w:ilvl w:val="0"/>
          <w:numId w:val="18"/>
        </w:numPr>
        <w:rPr>
          <w:sz w:val="22"/>
          <w:szCs w:val="22"/>
          <w:lang w:val="en-IE"/>
        </w:rPr>
      </w:pPr>
      <w:r w:rsidRPr="00FB48A6">
        <w:rPr>
          <w:sz w:val="22"/>
          <w:szCs w:val="22"/>
          <w:lang w:val="en-IE"/>
        </w:rPr>
        <w:t>Takes responsibility for work and sees it through to the appropriate next level</w:t>
      </w:r>
    </w:p>
    <w:p w14:paraId="3D23158F" w14:textId="0CEA8FE9" w:rsidR="00EC0568" w:rsidRPr="00FB48A6" w:rsidRDefault="00EC0568" w:rsidP="00EA1B03">
      <w:pPr>
        <w:pStyle w:val="ListParagraph"/>
        <w:numPr>
          <w:ilvl w:val="0"/>
          <w:numId w:val="18"/>
        </w:numPr>
        <w:rPr>
          <w:sz w:val="22"/>
          <w:szCs w:val="22"/>
          <w:lang w:val="en-IE"/>
        </w:rPr>
      </w:pPr>
      <w:r w:rsidRPr="00FB48A6">
        <w:rPr>
          <w:sz w:val="22"/>
          <w:szCs w:val="22"/>
          <w:lang w:val="en-IE"/>
        </w:rPr>
        <w:t>Completes work in a timely manner</w:t>
      </w:r>
    </w:p>
    <w:p w14:paraId="05FEE1E6" w14:textId="770BD3A2" w:rsidR="00EC0568" w:rsidRPr="00FB48A6" w:rsidRDefault="00EC0568" w:rsidP="00EA1B03">
      <w:pPr>
        <w:pStyle w:val="ListParagraph"/>
        <w:numPr>
          <w:ilvl w:val="0"/>
          <w:numId w:val="18"/>
        </w:numPr>
        <w:rPr>
          <w:sz w:val="22"/>
          <w:szCs w:val="22"/>
          <w:lang w:val="en-IE"/>
        </w:rPr>
      </w:pPr>
      <w:r w:rsidRPr="00FB48A6">
        <w:rPr>
          <w:sz w:val="22"/>
          <w:szCs w:val="22"/>
          <w:lang w:val="en-IE"/>
        </w:rPr>
        <w:t>Adapts quickly to new ways of doing things</w:t>
      </w:r>
    </w:p>
    <w:p w14:paraId="1E2CEAF4" w14:textId="32410160" w:rsidR="00EC0568" w:rsidRPr="00FB48A6" w:rsidRDefault="00EC0568" w:rsidP="00EA1B03">
      <w:pPr>
        <w:pStyle w:val="ListParagraph"/>
        <w:numPr>
          <w:ilvl w:val="0"/>
          <w:numId w:val="18"/>
        </w:numPr>
        <w:rPr>
          <w:sz w:val="22"/>
          <w:szCs w:val="22"/>
          <w:lang w:val="en-IE"/>
        </w:rPr>
      </w:pPr>
      <w:r w:rsidRPr="00FB48A6">
        <w:rPr>
          <w:sz w:val="22"/>
          <w:szCs w:val="22"/>
          <w:lang w:val="en-IE"/>
        </w:rPr>
        <w:t>Checks all work thoroughly to ensure it is completed to a high standard</w:t>
      </w:r>
    </w:p>
    <w:p w14:paraId="4116C4E4" w14:textId="7EDE0E6B" w:rsidR="00EC0568" w:rsidRPr="00FB48A6" w:rsidRDefault="00EC0568" w:rsidP="005F74D6">
      <w:pPr>
        <w:pStyle w:val="ListParagraph"/>
        <w:numPr>
          <w:ilvl w:val="0"/>
          <w:numId w:val="19"/>
        </w:numPr>
        <w:rPr>
          <w:sz w:val="22"/>
          <w:szCs w:val="22"/>
          <w:lang w:val="en-IE"/>
        </w:rPr>
      </w:pPr>
      <w:r w:rsidRPr="00FB48A6">
        <w:rPr>
          <w:sz w:val="22"/>
          <w:szCs w:val="22"/>
          <w:lang w:val="en-IE"/>
        </w:rPr>
        <w:t>Writes using correct grammar and spelling and draws reasonable conclusions from written instructions</w:t>
      </w:r>
    </w:p>
    <w:p w14:paraId="0C58D5C4" w14:textId="4AA55B3D" w:rsidR="00EC0568" w:rsidRPr="00FB48A6" w:rsidRDefault="00EC0568" w:rsidP="00865C8D">
      <w:pPr>
        <w:pStyle w:val="ListParagraph"/>
        <w:numPr>
          <w:ilvl w:val="0"/>
          <w:numId w:val="19"/>
        </w:numPr>
        <w:rPr>
          <w:sz w:val="22"/>
          <w:szCs w:val="22"/>
          <w:lang w:val="en-IE"/>
        </w:rPr>
      </w:pPr>
      <w:r w:rsidRPr="00FB48A6">
        <w:rPr>
          <w:sz w:val="22"/>
          <w:szCs w:val="22"/>
          <w:lang w:val="en-IE"/>
        </w:rPr>
        <w:t>Identifies and demonstrates initiative and flexibility in ensuring work is delivered and appreciates the urgency and importance of different tasks</w:t>
      </w:r>
    </w:p>
    <w:p w14:paraId="6A9D0610" w14:textId="08894B39" w:rsidR="00EC0568" w:rsidRPr="00FB48A6" w:rsidRDefault="00EC0568" w:rsidP="00865C8D">
      <w:pPr>
        <w:pStyle w:val="ListParagraph"/>
        <w:numPr>
          <w:ilvl w:val="0"/>
          <w:numId w:val="19"/>
        </w:numPr>
        <w:rPr>
          <w:sz w:val="22"/>
          <w:szCs w:val="22"/>
          <w:lang w:val="en-IE"/>
        </w:rPr>
      </w:pPr>
      <w:r w:rsidRPr="00FB48A6">
        <w:rPr>
          <w:sz w:val="22"/>
          <w:szCs w:val="22"/>
          <w:lang w:val="en-IE"/>
        </w:rPr>
        <w:t>Is self-reliant and uses judgment on when to ask manager or colleagues for guidance</w:t>
      </w:r>
    </w:p>
    <w:p w14:paraId="24FE7393" w14:textId="77777777" w:rsidR="00EC0568" w:rsidRPr="00FB48A6" w:rsidRDefault="00EC0568" w:rsidP="008B4342">
      <w:pPr>
        <w:pStyle w:val="Heading3"/>
      </w:pPr>
      <w:r w:rsidRPr="00FB48A6">
        <w:t>Customer Service and Communication Skills</w:t>
      </w:r>
    </w:p>
    <w:p w14:paraId="52E09D5B" w14:textId="3DC2A95D" w:rsidR="00EC0568" w:rsidRPr="00FB48A6" w:rsidRDefault="00EC0568" w:rsidP="00376E21">
      <w:pPr>
        <w:pStyle w:val="ListParagraph"/>
        <w:numPr>
          <w:ilvl w:val="0"/>
          <w:numId w:val="19"/>
        </w:numPr>
        <w:rPr>
          <w:sz w:val="22"/>
          <w:szCs w:val="22"/>
          <w:lang w:val="en-IE"/>
        </w:rPr>
      </w:pPr>
      <w:r w:rsidRPr="00FB48A6">
        <w:rPr>
          <w:sz w:val="22"/>
          <w:szCs w:val="22"/>
          <w:lang w:val="en-IE"/>
        </w:rPr>
        <w:t>Actively listens to others and tries to understand their perspectives/ requirements/ needs</w:t>
      </w:r>
    </w:p>
    <w:p w14:paraId="6E2C7B30" w14:textId="4B8EF374" w:rsidR="00EC0568" w:rsidRPr="00FB48A6" w:rsidRDefault="00EC0568" w:rsidP="00376E21">
      <w:pPr>
        <w:pStyle w:val="ListParagraph"/>
        <w:numPr>
          <w:ilvl w:val="0"/>
          <w:numId w:val="20"/>
        </w:numPr>
        <w:rPr>
          <w:sz w:val="22"/>
          <w:szCs w:val="22"/>
          <w:lang w:val="en-IE"/>
        </w:rPr>
      </w:pPr>
      <w:r w:rsidRPr="00FB48A6">
        <w:rPr>
          <w:sz w:val="22"/>
          <w:szCs w:val="22"/>
          <w:lang w:val="en-IE"/>
        </w:rPr>
        <w:t>Understands the steps or processes that customers must go through and can clearly explain these</w:t>
      </w:r>
    </w:p>
    <w:p w14:paraId="08EDB9D6" w14:textId="26FAFF35" w:rsidR="00EC0568" w:rsidRPr="00FB48A6" w:rsidRDefault="00EC0568" w:rsidP="00376E21">
      <w:pPr>
        <w:pStyle w:val="ListParagraph"/>
        <w:numPr>
          <w:ilvl w:val="0"/>
          <w:numId w:val="20"/>
        </w:numPr>
        <w:rPr>
          <w:sz w:val="22"/>
          <w:szCs w:val="22"/>
          <w:lang w:val="en-IE"/>
        </w:rPr>
      </w:pPr>
      <w:r w:rsidRPr="00FB48A6">
        <w:rPr>
          <w:sz w:val="22"/>
          <w:szCs w:val="22"/>
          <w:lang w:val="en-IE"/>
        </w:rPr>
        <w:t>Is respectful, courteous and professional, remaining composed, even in challenging circumstances</w:t>
      </w:r>
    </w:p>
    <w:p w14:paraId="060270FC" w14:textId="58FAED86" w:rsidR="00EC0568" w:rsidRPr="00FB48A6" w:rsidRDefault="00EC0568" w:rsidP="00376E21">
      <w:pPr>
        <w:pStyle w:val="ListParagraph"/>
        <w:numPr>
          <w:ilvl w:val="0"/>
          <w:numId w:val="20"/>
        </w:numPr>
        <w:rPr>
          <w:sz w:val="22"/>
          <w:szCs w:val="22"/>
          <w:lang w:val="en-IE"/>
        </w:rPr>
      </w:pPr>
      <w:r w:rsidRPr="00FB48A6">
        <w:rPr>
          <w:sz w:val="22"/>
          <w:szCs w:val="22"/>
          <w:lang w:val="en-IE"/>
        </w:rPr>
        <w:t>Can be firm when necessary and communicate with confidence and authority</w:t>
      </w:r>
    </w:p>
    <w:p w14:paraId="06FF5438" w14:textId="0AC91C96" w:rsidR="007F63E0" w:rsidRPr="008A5F51" w:rsidRDefault="00EC0568" w:rsidP="007F63E0">
      <w:pPr>
        <w:pStyle w:val="ListParagraph"/>
        <w:numPr>
          <w:ilvl w:val="0"/>
          <w:numId w:val="20"/>
        </w:numPr>
        <w:rPr>
          <w:sz w:val="22"/>
          <w:szCs w:val="22"/>
          <w:lang w:val="en-IE"/>
        </w:rPr>
      </w:pPr>
      <w:r w:rsidRPr="00FB48A6">
        <w:rPr>
          <w:sz w:val="22"/>
          <w:szCs w:val="22"/>
          <w:lang w:val="en-IE"/>
        </w:rPr>
        <w:t>Communicates clearly and fluently when speaking and in writing</w:t>
      </w:r>
    </w:p>
    <w:p w14:paraId="557CA023" w14:textId="77777777" w:rsidR="00F07AAB" w:rsidRDefault="00F07AAB" w:rsidP="00EC0568">
      <w:pPr>
        <w:rPr>
          <w:b/>
          <w:bCs/>
          <w:sz w:val="22"/>
          <w:szCs w:val="22"/>
        </w:rPr>
      </w:pPr>
    </w:p>
    <w:p w14:paraId="2152905B" w14:textId="77777777" w:rsidR="00F07AAB" w:rsidRDefault="00F07AAB" w:rsidP="00EC0568">
      <w:pPr>
        <w:rPr>
          <w:b/>
          <w:bCs/>
          <w:sz w:val="22"/>
          <w:szCs w:val="22"/>
        </w:rPr>
      </w:pPr>
    </w:p>
    <w:p w14:paraId="0C6DBC76" w14:textId="29183915" w:rsidR="00EC0568" w:rsidRPr="00FB48A6" w:rsidRDefault="00EC0568" w:rsidP="008B4342">
      <w:pPr>
        <w:pStyle w:val="Heading3"/>
      </w:pPr>
      <w:r w:rsidRPr="00FB48A6">
        <w:lastRenderedPageBreak/>
        <w:t>Specialist Knowledge, Expertise and Self Development</w:t>
      </w:r>
    </w:p>
    <w:p w14:paraId="70460188" w14:textId="10721C84" w:rsidR="00EC0568" w:rsidRPr="00FB48A6" w:rsidRDefault="00EC0568" w:rsidP="00C2227F">
      <w:pPr>
        <w:pStyle w:val="ListParagraph"/>
        <w:numPr>
          <w:ilvl w:val="0"/>
          <w:numId w:val="20"/>
        </w:numPr>
        <w:rPr>
          <w:sz w:val="22"/>
          <w:szCs w:val="22"/>
          <w:lang w:val="en-IE"/>
        </w:rPr>
      </w:pPr>
      <w:r w:rsidRPr="00FB48A6">
        <w:rPr>
          <w:sz w:val="22"/>
          <w:szCs w:val="22"/>
          <w:lang w:val="en-IE"/>
        </w:rPr>
        <w:t>Develops and maintains the skills and expertise required to perform in the role effectively, e.g.</w:t>
      </w:r>
      <w:r w:rsidR="00744424" w:rsidRPr="00FB48A6">
        <w:rPr>
          <w:sz w:val="22"/>
          <w:szCs w:val="22"/>
          <w:lang w:val="en-IE"/>
        </w:rPr>
        <w:t xml:space="preserve"> </w:t>
      </w:r>
      <w:r w:rsidRPr="00FB48A6">
        <w:rPr>
          <w:sz w:val="22"/>
          <w:szCs w:val="22"/>
          <w:lang w:val="en-IE"/>
        </w:rPr>
        <w:t>relevant technologies, IT systems, spreadsheets, Microsoft Office</w:t>
      </w:r>
      <w:r w:rsidR="000F4367" w:rsidRPr="00FB48A6">
        <w:rPr>
          <w:sz w:val="22"/>
          <w:szCs w:val="22"/>
          <w:lang w:val="en-IE"/>
        </w:rPr>
        <w:t>, relevant policies, etc.</w:t>
      </w:r>
      <w:r w:rsidRPr="00FB48A6">
        <w:rPr>
          <w:sz w:val="22"/>
          <w:szCs w:val="22"/>
          <w:lang w:val="en-IE"/>
        </w:rPr>
        <w:t xml:space="preserve"> </w:t>
      </w:r>
    </w:p>
    <w:p w14:paraId="7F4A3053" w14:textId="6CE5170C" w:rsidR="00EC0568" w:rsidRPr="00FB48A6" w:rsidRDefault="00EC0568" w:rsidP="00C2227F">
      <w:pPr>
        <w:pStyle w:val="ListParagraph"/>
        <w:numPr>
          <w:ilvl w:val="0"/>
          <w:numId w:val="20"/>
        </w:numPr>
        <w:rPr>
          <w:sz w:val="22"/>
          <w:szCs w:val="22"/>
          <w:lang w:val="en-IE"/>
        </w:rPr>
      </w:pPr>
      <w:r w:rsidRPr="00FB48A6">
        <w:rPr>
          <w:sz w:val="22"/>
          <w:szCs w:val="22"/>
          <w:lang w:val="en-IE"/>
        </w:rPr>
        <w:t xml:space="preserve">Clearly understands the role, objectives and targets and how they fit into the </w:t>
      </w:r>
      <w:r w:rsidR="00744424" w:rsidRPr="00FB48A6">
        <w:rPr>
          <w:sz w:val="22"/>
          <w:szCs w:val="22"/>
          <w:lang w:val="en-IE"/>
        </w:rPr>
        <w:t>work of the unit</w:t>
      </w:r>
    </w:p>
    <w:p w14:paraId="386B52A2" w14:textId="2173B92F" w:rsidR="00882947" w:rsidRPr="00F07AAB" w:rsidRDefault="00EC0568" w:rsidP="00EC0568">
      <w:pPr>
        <w:pStyle w:val="ListParagraph"/>
        <w:numPr>
          <w:ilvl w:val="0"/>
          <w:numId w:val="20"/>
        </w:numPr>
        <w:rPr>
          <w:sz w:val="22"/>
          <w:szCs w:val="22"/>
          <w:lang w:val="en-IE"/>
        </w:rPr>
      </w:pPr>
      <w:r w:rsidRPr="00FB48A6">
        <w:rPr>
          <w:sz w:val="22"/>
          <w:szCs w:val="22"/>
          <w:lang w:val="en-IE"/>
        </w:rPr>
        <w:t>Is committed to self-development and continuously seeks to improve personal performanc</w:t>
      </w:r>
      <w:r w:rsidR="00C2227F" w:rsidRPr="00FB48A6">
        <w:rPr>
          <w:sz w:val="22"/>
          <w:szCs w:val="22"/>
          <w:lang w:val="en-IE"/>
        </w:rPr>
        <w:t>e</w:t>
      </w:r>
    </w:p>
    <w:p w14:paraId="27560AAB" w14:textId="0FDD50A4" w:rsidR="00EC0568" w:rsidRPr="00FB48A6" w:rsidRDefault="00EC0568" w:rsidP="008B4342">
      <w:pPr>
        <w:pStyle w:val="Heading3"/>
      </w:pPr>
      <w:r w:rsidRPr="00FB48A6">
        <w:t>Drive and Commitment to Public Service Values</w:t>
      </w:r>
    </w:p>
    <w:p w14:paraId="2AE41884" w14:textId="19231C0E" w:rsidR="00EC0568" w:rsidRPr="00FB48A6" w:rsidRDefault="00EC0568" w:rsidP="00AA24E3">
      <w:pPr>
        <w:pStyle w:val="ListParagraph"/>
        <w:numPr>
          <w:ilvl w:val="0"/>
          <w:numId w:val="20"/>
        </w:numPr>
        <w:rPr>
          <w:sz w:val="22"/>
          <w:szCs w:val="22"/>
          <w:lang w:val="en-IE"/>
        </w:rPr>
      </w:pPr>
      <w:r w:rsidRPr="00FB48A6">
        <w:rPr>
          <w:sz w:val="22"/>
          <w:szCs w:val="22"/>
          <w:lang w:val="en-IE"/>
        </w:rPr>
        <w:t>Consistently strives to perform at a high level and deliver a quality service</w:t>
      </w:r>
    </w:p>
    <w:p w14:paraId="0B8D43FE" w14:textId="69CEFC8F" w:rsidR="00EC0568" w:rsidRPr="00FB48A6" w:rsidRDefault="00EC0568" w:rsidP="00AA24E3">
      <w:pPr>
        <w:pStyle w:val="ListParagraph"/>
        <w:numPr>
          <w:ilvl w:val="0"/>
          <w:numId w:val="20"/>
        </w:numPr>
        <w:rPr>
          <w:sz w:val="22"/>
          <w:szCs w:val="22"/>
          <w:lang w:val="en-IE"/>
        </w:rPr>
      </w:pPr>
      <w:r w:rsidRPr="00FB48A6">
        <w:rPr>
          <w:sz w:val="22"/>
          <w:szCs w:val="22"/>
          <w:lang w:val="en-IE"/>
        </w:rPr>
        <w:t>Serves the Government and people of Ireland</w:t>
      </w:r>
    </w:p>
    <w:p w14:paraId="4576180D" w14:textId="055CBC59" w:rsidR="00EC0568" w:rsidRPr="00FB48A6" w:rsidRDefault="00EC0568" w:rsidP="00AA24E3">
      <w:pPr>
        <w:pStyle w:val="ListParagraph"/>
        <w:numPr>
          <w:ilvl w:val="0"/>
          <w:numId w:val="20"/>
        </w:numPr>
        <w:rPr>
          <w:sz w:val="22"/>
          <w:szCs w:val="22"/>
          <w:lang w:val="en-IE"/>
        </w:rPr>
      </w:pPr>
      <w:r w:rsidRPr="00FB48A6">
        <w:rPr>
          <w:sz w:val="22"/>
          <w:szCs w:val="22"/>
          <w:lang w:val="en-IE"/>
        </w:rPr>
        <w:t>Is thorough and conscientious, even if work is routine</w:t>
      </w:r>
    </w:p>
    <w:p w14:paraId="5E858E13" w14:textId="361E3DC1" w:rsidR="00EC0568" w:rsidRPr="00FB48A6" w:rsidRDefault="00EC0568" w:rsidP="00AA24E3">
      <w:pPr>
        <w:pStyle w:val="ListParagraph"/>
        <w:numPr>
          <w:ilvl w:val="0"/>
          <w:numId w:val="20"/>
        </w:numPr>
        <w:rPr>
          <w:sz w:val="22"/>
          <w:szCs w:val="22"/>
          <w:lang w:val="en-IE"/>
        </w:rPr>
      </w:pPr>
      <w:r w:rsidRPr="00FB48A6">
        <w:rPr>
          <w:sz w:val="22"/>
          <w:szCs w:val="22"/>
          <w:lang w:val="en-IE"/>
        </w:rPr>
        <w:t>Is enthusiastic and resilient, persevering in the face of challenges and setbacks</w:t>
      </w:r>
    </w:p>
    <w:p w14:paraId="44A8698F" w14:textId="5BF66830" w:rsidR="00EC0568" w:rsidRPr="00FB48A6" w:rsidRDefault="00EC0568" w:rsidP="00AA24E3">
      <w:pPr>
        <w:pStyle w:val="ListParagraph"/>
        <w:numPr>
          <w:ilvl w:val="0"/>
          <w:numId w:val="20"/>
        </w:numPr>
        <w:rPr>
          <w:sz w:val="22"/>
          <w:szCs w:val="22"/>
          <w:lang w:val="en-IE"/>
        </w:rPr>
      </w:pPr>
      <w:r w:rsidRPr="00FB48A6">
        <w:rPr>
          <w:sz w:val="22"/>
          <w:szCs w:val="22"/>
          <w:lang w:val="en-IE"/>
        </w:rPr>
        <w:t>Is personally honest and trustworthy</w:t>
      </w:r>
    </w:p>
    <w:p w14:paraId="01E279E7" w14:textId="1148964A" w:rsidR="00D4418C" w:rsidRPr="00B23B51" w:rsidRDefault="00EC0568" w:rsidP="00B23B51">
      <w:pPr>
        <w:pStyle w:val="ListParagraph"/>
        <w:numPr>
          <w:ilvl w:val="0"/>
          <w:numId w:val="20"/>
        </w:numPr>
        <w:rPr>
          <w:sz w:val="22"/>
          <w:szCs w:val="22"/>
          <w:lang w:val="en-IE"/>
        </w:rPr>
      </w:pPr>
      <w:r w:rsidRPr="00FB48A6">
        <w:rPr>
          <w:sz w:val="22"/>
          <w:szCs w:val="22"/>
          <w:lang w:val="en-IE"/>
        </w:rPr>
        <w:t>At all times, acts with integrity</w:t>
      </w:r>
      <w:bookmarkStart w:id="13" w:name="_Toc424733773"/>
      <w:bookmarkStart w:id="14" w:name="_Hlk498691670"/>
      <w:bookmarkEnd w:id="9"/>
      <w:bookmarkEnd w:id="10"/>
      <w:bookmarkEnd w:id="11"/>
      <w:bookmarkEnd w:id="12"/>
    </w:p>
    <w:p w14:paraId="7D6940BC" w14:textId="77777777" w:rsidR="001A3D97" w:rsidRDefault="001A3D97" w:rsidP="004D303E">
      <w:pPr>
        <w:pStyle w:val="paragraph"/>
        <w:spacing w:before="0" w:beforeAutospacing="0" w:after="0" w:afterAutospacing="0"/>
        <w:textAlignment w:val="baseline"/>
        <w:rPr>
          <w:rStyle w:val="normaltextrun"/>
          <w:rFonts w:asciiTheme="minorHAnsi" w:hAnsiTheme="minorHAnsi" w:cstheme="minorHAnsi"/>
          <w:sz w:val="22"/>
          <w:szCs w:val="22"/>
        </w:rPr>
      </w:pPr>
    </w:p>
    <w:p w14:paraId="698776BE" w14:textId="7DD424C2" w:rsidR="00CF29AF" w:rsidRPr="00F07AAB" w:rsidRDefault="00CF29AF" w:rsidP="008B4342">
      <w:pPr>
        <w:pStyle w:val="Heading1"/>
      </w:pPr>
      <w:r w:rsidRPr="00F07AAB">
        <w:t>How to Apply</w:t>
      </w:r>
    </w:p>
    <w:p w14:paraId="133D3EC5" w14:textId="04D047CA" w:rsidR="00F07AAB" w:rsidRPr="00645C61" w:rsidRDefault="00F07AAB" w:rsidP="008B4342">
      <w:pPr>
        <w:pStyle w:val="Heading2"/>
      </w:pPr>
      <w:r>
        <w:t>Eligibility to Compete</w:t>
      </w:r>
    </w:p>
    <w:p w14:paraId="2CB6DEF5" w14:textId="4B05252E" w:rsidR="00E22B54" w:rsidRPr="00FB48A6" w:rsidRDefault="004043A8" w:rsidP="00CF29AF">
      <w:pPr>
        <w:rPr>
          <w:rFonts w:cstheme="minorHAnsi"/>
          <w:sz w:val="22"/>
          <w:szCs w:val="22"/>
        </w:rPr>
      </w:pPr>
      <w:r w:rsidRPr="00FB48A6">
        <w:rPr>
          <w:rFonts w:cstheme="minorHAnsi"/>
          <w:sz w:val="22"/>
          <w:szCs w:val="22"/>
        </w:rPr>
        <w:t>C</w:t>
      </w:r>
      <w:r w:rsidR="00213A2D" w:rsidRPr="00FB48A6">
        <w:rPr>
          <w:rFonts w:cstheme="minorHAnsi"/>
          <w:sz w:val="22"/>
          <w:szCs w:val="22"/>
        </w:rPr>
        <w:t>andidates must</w:t>
      </w:r>
      <w:r w:rsidR="00F579B1" w:rsidRPr="00FB48A6">
        <w:rPr>
          <w:rFonts w:cstheme="minorHAnsi"/>
          <w:sz w:val="22"/>
          <w:szCs w:val="22"/>
        </w:rPr>
        <w:t xml:space="preserve">, </w:t>
      </w:r>
      <w:r w:rsidR="00213A2D" w:rsidRPr="00FB48A6">
        <w:rPr>
          <w:rFonts w:cstheme="minorHAnsi"/>
          <w:sz w:val="22"/>
          <w:szCs w:val="22"/>
        </w:rPr>
        <w:t xml:space="preserve">by the date of </w:t>
      </w:r>
      <w:r w:rsidR="00395EEA" w:rsidRPr="00FB48A6">
        <w:rPr>
          <w:rFonts w:cstheme="minorHAnsi"/>
          <w:sz w:val="22"/>
          <w:szCs w:val="22"/>
        </w:rPr>
        <w:t>job offer</w:t>
      </w:r>
      <w:r w:rsidR="00F579B1" w:rsidRPr="00FB48A6">
        <w:rPr>
          <w:rFonts w:cstheme="minorHAnsi"/>
          <w:sz w:val="22"/>
          <w:szCs w:val="22"/>
        </w:rPr>
        <w:t>,</w:t>
      </w:r>
      <w:r w:rsidR="00213A2D" w:rsidRPr="00FB48A6">
        <w:rPr>
          <w:rFonts w:cstheme="minorHAnsi"/>
          <w:sz w:val="22"/>
          <w:szCs w:val="22"/>
        </w:rPr>
        <w:t xml:space="preserve"> be: </w:t>
      </w:r>
    </w:p>
    <w:p w14:paraId="02E07CB5" w14:textId="248630C3" w:rsidR="00F80A88" w:rsidRPr="00FB48A6" w:rsidRDefault="00213A2D" w:rsidP="00D054C7">
      <w:pPr>
        <w:pStyle w:val="ListParagraph"/>
        <w:numPr>
          <w:ilvl w:val="0"/>
          <w:numId w:val="23"/>
        </w:numPr>
        <w:rPr>
          <w:rFonts w:cstheme="minorHAnsi"/>
          <w:sz w:val="22"/>
          <w:szCs w:val="22"/>
          <w:lang w:val="en-IE"/>
        </w:rPr>
      </w:pPr>
      <w:r w:rsidRPr="00FB48A6">
        <w:rPr>
          <w:rFonts w:cstheme="minorHAnsi"/>
          <w:sz w:val="22"/>
          <w:szCs w:val="22"/>
          <w:lang w:val="en-IE"/>
        </w:rPr>
        <w:t>A citizen of the European Economic Area. The EEA consists of the Member States of the European Union, Iceland, Liechtenstein and Norway; or</w:t>
      </w:r>
    </w:p>
    <w:p w14:paraId="2D34E6B9" w14:textId="20A5A694" w:rsidR="00F80A88" w:rsidRPr="00FB48A6" w:rsidRDefault="00213A2D" w:rsidP="00D054C7">
      <w:pPr>
        <w:pStyle w:val="ListParagraph"/>
        <w:numPr>
          <w:ilvl w:val="0"/>
          <w:numId w:val="23"/>
        </w:numPr>
        <w:rPr>
          <w:rFonts w:cstheme="minorHAnsi"/>
          <w:sz w:val="22"/>
          <w:szCs w:val="22"/>
          <w:lang w:val="en-IE"/>
        </w:rPr>
      </w:pPr>
      <w:r w:rsidRPr="00FB48A6">
        <w:rPr>
          <w:rFonts w:cstheme="minorHAnsi"/>
          <w:sz w:val="22"/>
          <w:szCs w:val="22"/>
          <w:lang w:val="en-IE"/>
        </w:rPr>
        <w:t>A citizen of the United Kingdom (UK); or</w:t>
      </w:r>
    </w:p>
    <w:p w14:paraId="0C95920E" w14:textId="72B005FE" w:rsidR="00F80A88" w:rsidRPr="00FB48A6" w:rsidRDefault="00213A2D" w:rsidP="00D054C7">
      <w:pPr>
        <w:pStyle w:val="ListParagraph"/>
        <w:numPr>
          <w:ilvl w:val="0"/>
          <w:numId w:val="23"/>
        </w:numPr>
        <w:rPr>
          <w:rFonts w:cstheme="minorHAnsi"/>
          <w:sz w:val="22"/>
          <w:szCs w:val="22"/>
          <w:lang w:val="en-IE"/>
        </w:rPr>
      </w:pPr>
      <w:r w:rsidRPr="00FB48A6">
        <w:rPr>
          <w:rFonts w:cstheme="minorHAnsi"/>
          <w:sz w:val="22"/>
          <w:szCs w:val="22"/>
          <w:lang w:val="en-IE"/>
        </w:rPr>
        <w:t>A citizen of Switzerland pursuant to the agreement between the EU and Switzerland on the free movement of persons; or</w:t>
      </w:r>
    </w:p>
    <w:p w14:paraId="4E0CA0B8" w14:textId="514E8DDB" w:rsidR="00F80A88" w:rsidRPr="00FB48A6" w:rsidRDefault="00213A2D" w:rsidP="00D054C7">
      <w:pPr>
        <w:pStyle w:val="ListParagraph"/>
        <w:numPr>
          <w:ilvl w:val="0"/>
          <w:numId w:val="23"/>
        </w:numPr>
        <w:rPr>
          <w:rFonts w:cstheme="minorHAnsi"/>
          <w:sz w:val="22"/>
          <w:szCs w:val="22"/>
          <w:lang w:val="en-IE"/>
        </w:rPr>
      </w:pPr>
      <w:r w:rsidRPr="00FB48A6">
        <w:rPr>
          <w:rFonts w:cstheme="minorHAnsi"/>
          <w:sz w:val="22"/>
          <w:szCs w:val="22"/>
          <w:lang w:val="en-IE"/>
        </w:rPr>
        <w:t xml:space="preserve">A non-EEA citizen who is a spouse or child of an EEA or Swiss citizen and has a stamp 4 </w:t>
      </w:r>
      <w:proofErr w:type="gramStart"/>
      <w:r w:rsidRPr="00FB48A6">
        <w:rPr>
          <w:rFonts w:cstheme="minorHAnsi"/>
          <w:sz w:val="22"/>
          <w:szCs w:val="22"/>
          <w:lang w:val="en-IE"/>
        </w:rPr>
        <w:t>visa;</w:t>
      </w:r>
      <w:proofErr w:type="gramEnd"/>
      <w:r w:rsidRPr="00FB48A6">
        <w:rPr>
          <w:rFonts w:cstheme="minorHAnsi"/>
          <w:sz w:val="22"/>
          <w:szCs w:val="22"/>
          <w:lang w:val="en-IE"/>
        </w:rPr>
        <w:t xml:space="preserve"> or</w:t>
      </w:r>
    </w:p>
    <w:p w14:paraId="327E312D" w14:textId="6A01AC34" w:rsidR="00AF3C19" w:rsidRPr="00FB48A6" w:rsidRDefault="00213A2D" w:rsidP="00D054C7">
      <w:pPr>
        <w:pStyle w:val="ListParagraph"/>
        <w:numPr>
          <w:ilvl w:val="0"/>
          <w:numId w:val="23"/>
        </w:numPr>
        <w:rPr>
          <w:rFonts w:cstheme="minorHAnsi"/>
          <w:sz w:val="22"/>
          <w:szCs w:val="22"/>
          <w:lang w:val="en-IE"/>
        </w:rPr>
      </w:pPr>
      <w:r w:rsidRPr="00FB48A6">
        <w:rPr>
          <w:rFonts w:cstheme="minorHAnsi"/>
          <w:sz w:val="22"/>
          <w:szCs w:val="22"/>
          <w:lang w:val="en-IE"/>
        </w:rPr>
        <w:t xml:space="preserve">A person awarded international protection under the International Protection Act </w:t>
      </w:r>
      <w:proofErr w:type="gramStart"/>
      <w:r w:rsidRPr="00FB48A6">
        <w:rPr>
          <w:rFonts w:cstheme="minorHAnsi"/>
          <w:sz w:val="22"/>
          <w:szCs w:val="22"/>
          <w:lang w:val="en-IE"/>
        </w:rPr>
        <w:t>2015</w:t>
      </w:r>
      <w:proofErr w:type="gramEnd"/>
      <w:r w:rsidRPr="00FB48A6">
        <w:rPr>
          <w:rFonts w:cstheme="minorHAnsi"/>
          <w:sz w:val="22"/>
          <w:szCs w:val="22"/>
          <w:lang w:val="en-IE"/>
        </w:rPr>
        <w:t xml:space="preserve"> or any family member entitled to remain in the State as a result of family reunification and has a stamp 4 visa; or</w:t>
      </w:r>
    </w:p>
    <w:p w14:paraId="7B599A19" w14:textId="7A0CC431" w:rsidR="00032959" w:rsidRPr="00FB48A6" w:rsidRDefault="00213A2D" w:rsidP="00032959">
      <w:pPr>
        <w:pStyle w:val="ListParagraph"/>
        <w:numPr>
          <w:ilvl w:val="0"/>
          <w:numId w:val="23"/>
        </w:numPr>
        <w:rPr>
          <w:rFonts w:cstheme="minorHAnsi"/>
          <w:sz w:val="22"/>
          <w:szCs w:val="22"/>
          <w:lang w:val="en-IE"/>
        </w:rPr>
      </w:pPr>
      <w:r w:rsidRPr="00FB48A6">
        <w:rPr>
          <w:rFonts w:cstheme="minorHAnsi"/>
          <w:sz w:val="22"/>
          <w:szCs w:val="22"/>
          <w:lang w:val="en-IE"/>
        </w:rPr>
        <w:t>A non-EEA citizen who is a parent of a dependent child who is a citizen of, and resident in, an EEA member state or Switzerland and has a stamp 4 visa</w:t>
      </w:r>
    </w:p>
    <w:p w14:paraId="375BFE85" w14:textId="0666F814" w:rsidR="00B72B01" w:rsidRPr="00645C61" w:rsidRDefault="00B72B01" w:rsidP="008B4342">
      <w:pPr>
        <w:pStyle w:val="Heading2"/>
      </w:pPr>
      <w:r>
        <w:t>Recruitment and Selection Process</w:t>
      </w:r>
    </w:p>
    <w:p w14:paraId="7360457A" w14:textId="55168FB9" w:rsidR="004E1563" w:rsidRPr="00882947" w:rsidRDefault="004E1563" w:rsidP="00882947">
      <w:pPr>
        <w:rPr>
          <w:sz w:val="22"/>
          <w:szCs w:val="22"/>
        </w:rPr>
      </w:pPr>
      <w:r w:rsidRPr="00882947">
        <w:rPr>
          <w:sz w:val="22"/>
          <w:szCs w:val="22"/>
        </w:rPr>
        <w:t xml:space="preserve">Applicants must submit their completed application form using </w:t>
      </w:r>
      <w:r w:rsidR="00BA0BEA">
        <w:rPr>
          <w:sz w:val="22"/>
          <w:szCs w:val="22"/>
        </w:rPr>
        <w:t>their</w:t>
      </w:r>
      <w:r w:rsidRPr="00882947">
        <w:rPr>
          <w:sz w:val="22"/>
          <w:szCs w:val="22"/>
        </w:rPr>
        <w:t xml:space="preserve"> online account on AHEAD’s </w:t>
      </w:r>
      <w:hyperlink r:id="rId14" w:history="1">
        <w:proofErr w:type="spellStart"/>
        <w:r w:rsidRPr="008D18D5">
          <w:rPr>
            <w:rStyle w:val="Hyperlink"/>
            <w:sz w:val="22"/>
            <w:szCs w:val="22"/>
          </w:rPr>
          <w:t>WAMWorks</w:t>
        </w:r>
        <w:proofErr w:type="spellEnd"/>
        <w:r w:rsidRPr="008D18D5">
          <w:rPr>
            <w:rStyle w:val="Hyperlink"/>
            <w:sz w:val="22"/>
            <w:szCs w:val="22"/>
          </w:rPr>
          <w:t xml:space="preserve"> database</w:t>
        </w:r>
      </w:hyperlink>
      <w:r w:rsidRPr="00882947">
        <w:rPr>
          <w:sz w:val="22"/>
          <w:szCs w:val="22"/>
        </w:rPr>
        <w:t xml:space="preserve"> </w:t>
      </w:r>
      <w:r w:rsidR="00905B81">
        <w:rPr>
          <w:sz w:val="22"/>
          <w:szCs w:val="22"/>
        </w:rPr>
        <w:t>before the closing date of 12pm on Wednesday 28 August 2024</w:t>
      </w:r>
      <w:r w:rsidR="00D5338E">
        <w:rPr>
          <w:sz w:val="22"/>
          <w:szCs w:val="22"/>
        </w:rPr>
        <w:t>.</w:t>
      </w:r>
    </w:p>
    <w:p w14:paraId="603797B6" w14:textId="5B0E23A3" w:rsidR="00CF29AF" w:rsidRPr="00FB48A6" w:rsidRDefault="00901E85" w:rsidP="00CF29AF">
      <w:pPr>
        <w:pStyle w:val="xm-8228410129190193403gmail-m294875074442874704m-155528571458118945gmail-msolistparagraph"/>
        <w:rPr>
          <w:rFonts w:asciiTheme="minorHAnsi" w:hAnsiTheme="minorHAnsi" w:cstheme="minorHAnsi"/>
          <w:sz w:val="22"/>
          <w:szCs w:val="22"/>
        </w:rPr>
      </w:pPr>
      <w:r>
        <w:rPr>
          <w:rFonts w:asciiTheme="minorHAnsi" w:hAnsiTheme="minorHAnsi" w:cstheme="minorHAnsi"/>
          <w:sz w:val="22"/>
          <w:szCs w:val="22"/>
        </w:rPr>
        <w:t>The HR team at MHC will then carry out the selection process, which will include</w:t>
      </w:r>
      <w:r w:rsidR="00B349D9">
        <w:rPr>
          <w:rFonts w:asciiTheme="minorHAnsi" w:hAnsiTheme="minorHAnsi" w:cstheme="minorHAnsi"/>
          <w:sz w:val="22"/>
          <w:szCs w:val="22"/>
        </w:rPr>
        <w:t>:</w:t>
      </w:r>
    </w:p>
    <w:p w14:paraId="4FC41568" w14:textId="77777777" w:rsidR="00CF29AF" w:rsidRPr="00FB48A6" w:rsidRDefault="00CF29AF" w:rsidP="00CF29AF">
      <w:pPr>
        <w:pStyle w:val="xm-8228410129190193403gmail-m294875074442874704m-155528571458118945gmail-msolistparagraph"/>
        <w:numPr>
          <w:ilvl w:val="0"/>
          <w:numId w:val="4"/>
        </w:numPr>
        <w:ind w:left="426" w:hanging="426"/>
        <w:rPr>
          <w:rFonts w:asciiTheme="minorHAnsi" w:hAnsiTheme="minorHAnsi" w:cstheme="minorHAnsi"/>
          <w:color w:val="212121"/>
          <w:sz w:val="22"/>
          <w:szCs w:val="22"/>
        </w:rPr>
      </w:pPr>
      <w:r w:rsidRPr="00FB48A6">
        <w:rPr>
          <w:rFonts w:asciiTheme="minorHAnsi" w:hAnsiTheme="minorHAnsi" w:cstheme="minorHAnsi"/>
          <w:color w:val="212121"/>
          <w:sz w:val="22"/>
          <w:szCs w:val="22"/>
        </w:rPr>
        <w:t xml:space="preserve">Shortlisting of applications,  </w:t>
      </w:r>
    </w:p>
    <w:p w14:paraId="30760D06" w14:textId="77777777" w:rsidR="00CF29AF" w:rsidRPr="00FB48A6" w:rsidRDefault="00CF29AF" w:rsidP="00CF29AF">
      <w:pPr>
        <w:pStyle w:val="xm-8228410129190193403gmail-m294875074442874704m-155528571458118945gmail-msolistparagraph"/>
        <w:numPr>
          <w:ilvl w:val="0"/>
          <w:numId w:val="4"/>
        </w:numPr>
        <w:ind w:left="426" w:hanging="426"/>
        <w:rPr>
          <w:rFonts w:asciiTheme="minorHAnsi" w:hAnsiTheme="minorHAnsi" w:cstheme="minorHAnsi"/>
          <w:color w:val="212121"/>
          <w:sz w:val="22"/>
          <w:szCs w:val="22"/>
        </w:rPr>
      </w:pPr>
      <w:r w:rsidRPr="00FB48A6">
        <w:rPr>
          <w:rFonts w:asciiTheme="minorHAnsi" w:hAnsiTheme="minorHAnsi" w:cstheme="minorHAnsi"/>
          <w:color w:val="212121"/>
          <w:sz w:val="22"/>
          <w:szCs w:val="22"/>
        </w:rPr>
        <w:t>A competitive interview, and</w:t>
      </w:r>
    </w:p>
    <w:p w14:paraId="52CD9BDB" w14:textId="00558ADE" w:rsidR="00B3630C" w:rsidRPr="00FB48A6" w:rsidRDefault="00CF29AF" w:rsidP="00D90814">
      <w:pPr>
        <w:pStyle w:val="xm-8228410129190193403gmail-m294875074442874704m-155528571458118945gmail-msolistparagraph"/>
        <w:numPr>
          <w:ilvl w:val="0"/>
          <w:numId w:val="4"/>
        </w:numPr>
        <w:ind w:left="426" w:hanging="426"/>
        <w:rPr>
          <w:rFonts w:asciiTheme="minorHAnsi" w:hAnsiTheme="minorHAnsi" w:cstheme="minorHAnsi"/>
          <w:color w:val="212121"/>
          <w:sz w:val="22"/>
          <w:szCs w:val="22"/>
        </w:rPr>
      </w:pPr>
      <w:r w:rsidRPr="00FB48A6">
        <w:rPr>
          <w:rFonts w:asciiTheme="minorHAnsi" w:hAnsiTheme="minorHAnsi" w:cstheme="minorHAnsi"/>
          <w:color w:val="212121"/>
          <w:sz w:val="22"/>
          <w:szCs w:val="22"/>
        </w:rPr>
        <w:t>Completion of all relevant checks as set out below</w:t>
      </w:r>
    </w:p>
    <w:p w14:paraId="2CDC9818" w14:textId="4BDA2E35" w:rsidR="00D90814" w:rsidRPr="00FB48A6" w:rsidRDefault="00D90814" w:rsidP="00D90814">
      <w:pPr>
        <w:pStyle w:val="xm-8228410129190193403gmail-m294875074442874704m-155528571458118945gmail-msolistparagraph"/>
        <w:rPr>
          <w:rFonts w:asciiTheme="minorHAnsi" w:hAnsiTheme="minorHAnsi" w:cstheme="minorHAnsi"/>
          <w:color w:val="212121"/>
          <w:sz w:val="22"/>
          <w:szCs w:val="22"/>
        </w:rPr>
      </w:pPr>
      <w:r w:rsidRPr="00FB48A6">
        <w:rPr>
          <w:rFonts w:asciiTheme="minorHAnsi" w:hAnsiTheme="minorHAnsi" w:cstheme="minorHAnsi"/>
          <w:color w:val="212121"/>
          <w:sz w:val="22"/>
          <w:szCs w:val="22"/>
        </w:rPr>
        <w:lastRenderedPageBreak/>
        <w:t>Additional selection steps may be included</w:t>
      </w:r>
      <w:r w:rsidR="008D18D5">
        <w:rPr>
          <w:rFonts w:asciiTheme="minorHAnsi" w:hAnsiTheme="minorHAnsi" w:cstheme="minorHAnsi"/>
          <w:color w:val="212121"/>
          <w:sz w:val="22"/>
          <w:szCs w:val="22"/>
        </w:rPr>
        <w:t>:</w:t>
      </w:r>
    </w:p>
    <w:p w14:paraId="613A21F6" w14:textId="7E8891D9" w:rsidR="00CF29AF" w:rsidRPr="00FB48A6" w:rsidRDefault="00CF29AF" w:rsidP="00CF29AF">
      <w:pPr>
        <w:autoSpaceDE w:val="0"/>
        <w:autoSpaceDN w:val="0"/>
        <w:adjustRightInd w:val="0"/>
        <w:rPr>
          <w:sz w:val="22"/>
          <w:szCs w:val="22"/>
        </w:rPr>
      </w:pPr>
      <w:r w:rsidRPr="00FB48A6">
        <w:rPr>
          <w:sz w:val="22"/>
          <w:szCs w:val="22"/>
        </w:rPr>
        <w:t>A selection board shall be established</w:t>
      </w:r>
      <w:r w:rsidR="003124B4" w:rsidRPr="00FB48A6">
        <w:rPr>
          <w:sz w:val="22"/>
          <w:szCs w:val="22"/>
        </w:rPr>
        <w:t xml:space="preserve"> and</w:t>
      </w:r>
      <w:r w:rsidRPr="00FB48A6">
        <w:rPr>
          <w:sz w:val="22"/>
          <w:szCs w:val="22"/>
        </w:rPr>
        <w:t xml:space="preserve"> </w:t>
      </w:r>
      <w:r w:rsidR="00FE7194">
        <w:rPr>
          <w:sz w:val="22"/>
          <w:szCs w:val="22"/>
        </w:rPr>
        <w:t>will</w:t>
      </w:r>
      <w:r w:rsidRPr="00FB48A6">
        <w:rPr>
          <w:sz w:val="22"/>
          <w:szCs w:val="22"/>
        </w:rPr>
        <w:t xml:space="preserve"> use the essential requirements as referred to earlier in this candidate information booklet to shortlist </w:t>
      </w:r>
      <w:r w:rsidR="00FE7194">
        <w:rPr>
          <w:sz w:val="22"/>
          <w:szCs w:val="22"/>
        </w:rPr>
        <w:t>applicants</w:t>
      </w:r>
      <w:r w:rsidRPr="00FB48A6">
        <w:rPr>
          <w:sz w:val="22"/>
          <w:szCs w:val="22"/>
        </w:rPr>
        <w:t xml:space="preserve">. Scoring at the shortlisting stage shall be based on the information contained in the application form. Therefore, it is in your interest to provide a detailed and accurate account of how your skills, personal qualities, qualifications, and experience meet the requirements of the post. While candidates may meet the eligibility criteria of the competition, if the numbers applying for the post are such that it would not be practical to progress all candidates to the next stage of the selection, which is the interview process, </w:t>
      </w:r>
      <w:r w:rsidR="000E5EDE">
        <w:rPr>
          <w:sz w:val="22"/>
          <w:szCs w:val="22"/>
        </w:rPr>
        <w:t>the MHC</w:t>
      </w:r>
      <w:r w:rsidRPr="00FB48A6">
        <w:rPr>
          <w:sz w:val="22"/>
          <w:szCs w:val="22"/>
        </w:rPr>
        <w:t xml:space="preserve"> may decide that a certain number of candidates shall only be progressed to the next stage.  Candidates will be progressed through the various stages of the selection process based on their order of merit at each stage.</w:t>
      </w:r>
    </w:p>
    <w:p w14:paraId="3E9F77CC" w14:textId="445EABEE" w:rsidR="00CF29AF" w:rsidRPr="00FB48A6" w:rsidRDefault="00CF29AF" w:rsidP="00CF29AF">
      <w:pPr>
        <w:autoSpaceDE w:val="0"/>
        <w:autoSpaceDN w:val="0"/>
        <w:adjustRightInd w:val="0"/>
        <w:rPr>
          <w:rFonts w:cstheme="minorHAnsi"/>
          <w:sz w:val="22"/>
          <w:szCs w:val="22"/>
        </w:rPr>
      </w:pPr>
      <w:r w:rsidRPr="00FB48A6">
        <w:rPr>
          <w:rFonts w:cstheme="minorHAnsi"/>
          <w:sz w:val="22"/>
          <w:szCs w:val="22"/>
        </w:rPr>
        <w:t xml:space="preserve">Prior to recommending any candidate for appointment to a position, the </w:t>
      </w:r>
      <w:r w:rsidR="007746E8">
        <w:rPr>
          <w:rFonts w:cstheme="minorHAnsi"/>
          <w:sz w:val="22"/>
          <w:szCs w:val="22"/>
        </w:rPr>
        <w:t>HR</w:t>
      </w:r>
      <w:r w:rsidRPr="00FB48A6">
        <w:rPr>
          <w:rFonts w:cstheme="minorHAnsi"/>
          <w:sz w:val="22"/>
          <w:szCs w:val="22"/>
        </w:rPr>
        <w:t xml:space="preserve"> team complete all relevant checks. Until all stages of the recruitment process have been fully completed a final determination cannot be made nor can it be deemed or inferred that such a determination has been made.</w:t>
      </w:r>
    </w:p>
    <w:p w14:paraId="1301C7A6" w14:textId="45C7624A" w:rsidR="002167F7" w:rsidRDefault="00CF29AF" w:rsidP="00CF29AF">
      <w:pPr>
        <w:autoSpaceDE w:val="0"/>
        <w:autoSpaceDN w:val="0"/>
        <w:adjustRightInd w:val="0"/>
        <w:rPr>
          <w:sz w:val="22"/>
          <w:szCs w:val="22"/>
        </w:rPr>
      </w:pPr>
      <w:r w:rsidRPr="00FB48A6">
        <w:rPr>
          <w:sz w:val="22"/>
          <w:szCs w:val="22"/>
        </w:rPr>
        <w:t xml:space="preserve">Should the person recommended for appointment decline or having accepted it, relinquish it, the MHC may at its discretion, select </w:t>
      </w:r>
      <w:r w:rsidR="00437A50">
        <w:rPr>
          <w:sz w:val="22"/>
          <w:szCs w:val="22"/>
        </w:rPr>
        <w:t>another person</w:t>
      </w:r>
      <w:r w:rsidRPr="00FB48A6">
        <w:rPr>
          <w:sz w:val="22"/>
          <w:szCs w:val="22"/>
        </w:rPr>
        <w:t xml:space="preserve"> for appointment and this will be based on the results of this selection process.</w:t>
      </w:r>
    </w:p>
    <w:p w14:paraId="043E12EB" w14:textId="77777777" w:rsidR="00D347B7" w:rsidRPr="00FB48A6" w:rsidRDefault="00D347B7" w:rsidP="00D347B7">
      <w:pPr>
        <w:rPr>
          <w:rFonts w:cstheme="minorHAnsi"/>
          <w:sz w:val="22"/>
          <w:szCs w:val="22"/>
        </w:rPr>
      </w:pPr>
      <w:r w:rsidRPr="00FB48A6">
        <w:rPr>
          <w:rFonts w:cstheme="minorHAnsi"/>
          <w:sz w:val="22"/>
          <w:szCs w:val="22"/>
        </w:rPr>
        <w:t>Please note that any offer of employment made to a successful candidate may be subject to satisfactory:</w:t>
      </w:r>
    </w:p>
    <w:p w14:paraId="2EC1D5B8" w14:textId="77777777" w:rsidR="00D347B7" w:rsidRPr="00FB48A6" w:rsidRDefault="00D347B7" w:rsidP="00D347B7">
      <w:pPr>
        <w:pStyle w:val="ListParagraph"/>
        <w:numPr>
          <w:ilvl w:val="0"/>
          <w:numId w:val="11"/>
        </w:numPr>
        <w:rPr>
          <w:sz w:val="22"/>
          <w:szCs w:val="22"/>
          <w:lang w:val="en-IE"/>
        </w:rPr>
      </w:pPr>
      <w:r w:rsidRPr="00FB48A6">
        <w:rPr>
          <w:sz w:val="22"/>
          <w:szCs w:val="22"/>
          <w:lang w:val="en-IE"/>
        </w:rPr>
        <w:t xml:space="preserve">Reference verification, </w:t>
      </w:r>
    </w:p>
    <w:p w14:paraId="5D30CE35" w14:textId="77777777" w:rsidR="00D347B7" w:rsidRPr="00FB48A6" w:rsidRDefault="00D347B7" w:rsidP="00D347B7">
      <w:pPr>
        <w:pStyle w:val="ListParagraph"/>
        <w:numPr>
          <w:ilvl w:val="0"/>
          <w:numId w:val="11"/>
        </w:numPr>
        <w:rPr>
          <w:sz w:val="22"/>
          <w:szCs w:val="22"/>
          <w:lang w:val="en-IE"/>
        </w:rPr>
      </w:pPr>
      <w:r w:rsidRPr="00FB48A6">
        <w:rPr>
          <w:sz w:val="22"/>
          <w:szCs w:val="22"/>
          <w:lang w:val="en-IE"/>
        </w:rPr>
        <w:t>Qualification verification,</w:t>
      </w:r>
    </w:p>
    <w:p w14:paraId="3463A358" w14:textId="77777777" w:rsidR="00D347B7" w:rsidRPr="00FB48A6" w:rsidRDefault="00D347B7" w:rsidP="00D347B7">
      <w:pPr>
        <w:pStyle w:val="ListParagraph"/>
        <w:numPr>
          <w:ilvl w:val="0"/>
          <w:numId w:val="11"/>
        </w:numPr>
        <w:rPr>
          <w:sz w:val="22"/>
          <w:szCs w:val="22"/>
          <w:lang w:val="en-IE"/>
        </w:rPr>
      </w:pPr>
      <w:r w:rsidRPr="00FB48A6">
        <w:rPr>
          <w:sz w:val="22"/>
          <w:szCs w:val="22"/>
          <w:lang w:val="en-IE"/>
        </w:rPr>
        <w:t>Medical Assessment</w:t>
      </w:r>
    </w:p>
    <w:p w14:paraId="7F6F086F" w14:textId="1B252971" w:rsidR="00D347B7" w:rsidRPr="00FB48A6" w:rsidRDefault="00D347B7" w:rsidP="00D347B7">
      <w:pPr>
        <w:autoSpaceDE w:val="0"/>
        <w:autoSpaceDN w:val="0"/>
        <w:adjustRightInd w:val="0"/>
        <w:rPr>
          <w:sz w:val="22"/>
          <w:szCs w:val="22"/>
        </w:rPr>
      </w:pPr>
      <w:r w:rsidRPr="00FB48A6">
        <w:rPr>
          <w:rFonts w:cstheme="minorHAnsi"/>
          <w:sz w:val="22"/>
          <w:szCs w:val="22"/>
        </w:rPr>
        <w:t>At the reference verification stage, referees sought will include your current employer and your next most recent employer.</w:t>
      </w:r>
    </w:p>
    <w:p w14:paraId="0716B74A" w14:textId="130FE1C2" w:rsidR="007A111A" w:rsidRPr="005C7105" w:rsidRDefault="007A111A" w:rsidP="007A111A">
      <w:pPr>
        <w:rPr>
          <w:b/>
          <w:bCs/>
          <w:sz w:val="22"/>
          <w:szCs w:val="22"/>
        </w:rPr>
      </w:pPr>
      <w:r w:rsidRPr="008B4342">
        <w:rPr>
          <w:rStyle w:val="Heading3Char"/>
        </w:rPr>
        <w:t>Deadline for application:</w:t>
      </w:r>
      <w:r w:rsidR="009F075B" w:rsidRPr="005C7105">
        <w:rPr>
          <w:sz w:val="22"/>
          <w:szCs w:val="22"/>
        </w:rPr>
        <w:t xml:space="preserve"> </w:t>
      </w:r>
      <w:r w:rsidR="00C53FAF" w:rsidRPr="005C7105">
        <w:rPr>
          <w:sz w:val="22"/>
          <w:szCs w:val="22"/>
        </w:rPr>
        <w:t>12pm Wednesday 28 August 2024</w:t>
      </w:r>
    </w:p>
    <w:p w14:paraId="0D8236FA" w14:textId="3F94D90C" w:rsidR="007A111A" w:rsidRDefault="007A111A" w:rsidP="007A111A">
      <w:pPr>
        <w:rPr>
          <w:rFonts w:cstheme="minorHAnsi"/>
          <w:sz w:val="22"/>
          <w:szCs w:val="22"/>
        </w:rPr>
      </w:pPr>
      <w:r w:rsidRPr="00FB48A6">
        <w:rPr>
          <w:rFonts w:cstheme="minorHAnsi"/>
          <w:sz w:val="22"/>
          <w:szCs w:val="22"/>
        </w:rPr>
        <w:t xml:space="preserve">Applications will not be accepted after the closing date and time. Therefore, it is your responsibility to ensure that you have allowed sufficient transmission time </w:t>
      </w:r>
      <w:r w:rsidR="004656C5" w:rsidRPr="00FB48A6">
        <w:rPr>
          <w:rFonts w:cstheme="minorHAnsi"/>
          <w:sz w:val="22"/>
          <w:szCs w:val="22"/>
        </w:rPr>
        <w:t>for</w:t>
      </w:r>
      <w:r w:rsidRPr="00FB48A6">
        <w:rPr>
          <w:rFonts w:cstheme="minorHAnsi"/>
          <w:sz w:val="22"/>
          <w:szCs w:val="22"/>
        </w:rPr>
        <w:t xml:space="preserve"> your application. </w:t>
      </w:r>
      <w:r w:rsidR="00730313">
        <w:rPr>
          <w:rFonts w:cstheme="minorHAnsi"/>
          <w:sz w:val="22"/>
          <w:szCs w:val="22"/>
        </w:rPr>
        <w:t>Candidates</w:t>
      </w:r>
      <w:r w:rsidRPr="00FB48A6">
        <w:rPr>
          <w:rFonts w:cstheme="minorHAnsi"/>
          <w:sz w:val="22"/>
          <w:szCs w:val="22"/>
        </w:rPr>
        <w:t xml:space="preserve"> </w:t>
      </w:r>
      <w:r w:rsidR="009970BF">
        <w:rPr>
          <w:rFonts w:cstheme="minorHAnsi"/>
          <w:sz w:val="22"/>
          <w:szCs w:val="22"/>
        </w:rPr>
        <w:t>are advised to keep a copy</w:t>
      </w:r>
      <w:r w:rsidR="002E2D21">
        <w:rPr>
          <w:rFonts w:cstheme="minorHAnsi"/>
          <w:sz w:val="22"/>
          <w:szCs w:val="22"/>
        </w:rPr>
        <w:t xml:space="preserve"> of their application</w:t>
      </w:r>
      <w:r w:rsidR="00612D95">
        <w:rPr>
          <w:rFonts w:cstheme="minorHAnsi"/>
          <w:sz w:val="22"/>
          <w:szCs w:val="22"/>
        </w:rPr>
        <w:t xml:space="preserve"> for </w:t>
      </w:r>
      <w:r w:rsidR="009760D2">
        <w:rPr>
          <w:rFonts w:cstheme="minorHAnsi"/>
          <w:sz w:val="22"/>
          <w:szCs w:val="22"/>
        </w:rPr>
        <w:t>future reference during the recruitment process</w:t>
      </w:r>
      <w:r w:rsidRPr="00FB48A6">
        <w:rPr>
          <w:rFonts w:cstheme="minorHAnsi"/>
          <w:sz w:val="22"/>
          <w:szCs w:val="22"/>
        </w:rPr>
        <w:t xml:space="preserve">. </w:t>
      </w:r>
      <w:bookmarkEnd w:id="13"/>
      <w:bookmarkEnd w:id="14"/>
    </w:p>
    <w:p w14:paraId="30E6A969" w14:textId="3203A99E" w:rsidR="003D14D6" w:rsidRPr="00FB48A6" w:rsidRDefault="00CA01C9" w:rsidP="007A111A">
      <w:pPr>
        <w:rPr>
          <w:rFonts w:cstheme="minorHAnsi"/>
          <w:sz w:val="22"/>
          <w:szCs w:val="22"/>
        </w:rPr>
      </w:pPr>
      <w:r w:rsidRPr="00CA01C9">
        <w:rPr>
          <w:rFonts w:cstheme="minorHAnsi"/>
          <w:sz w:val="22"/>
          <w:szCs w:val="22"/>
        </w:rPr>
        <w:t>Reasonable accommodations can be provided on request for each step of the recruitment process to ensure that candidates can participate fully in the recruitment</w:t>
      </w:r>
      <w:r w:rsidR="0013764B">
        <w:rPr>
          <w:rFonts w:cstheme="minorHAnsi"/>
          <w:sz w:val="22"/>
          <w:szCs w:val="22"/>
        </w:rPr>
        <w:t xml:space="preserve"> campaign</w:t>
      </w:r>
      <w:r w:rsidRPr="00CA01C9">
        <w:rPr>
          <w:rFonts w:cstheme="minorHAnsi"/>
          <w:sz w:val="22"/>
          <w:szCs w:val="22"/>
        </w:rPr>
        <w:t>.</w:t>
      </w:r>
    </w:p>
    <w:sectPr w:rsidR="003D14D6" w:rsidRPr="00FB48A6" w:rsidSect="003C4AED">
      <w:headerReference w:type="default" r:id="rId15"/>
      <w:footerReference w:type="default" r:id="rId16"/>
      <w:pgSz w:w="11900" w:h="16840"/>
      <w:pgMar w:top="2268" w:right="1134" w:bottom="1418"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C04789" w14:textId="77777777" w:rsidR="00F12D7C" w:rsidRPr="00FB48A6" w:rsidRDefault="00F12D7C">
      <w:pPr>
        <w:spacing w:before="0" w:after="0" w:line="240" w:lineRule="auto"/>
      </w:pPr>
      <w:r w:rsidRPr="00FB48A6">
        <w:separator/>
      </w:r>
    </w:p>
  </w:endnote>
  <w:endnote w:type="continuationSeparator" w:id="0">
    <w:p w14:paraId="1CD07A0B" w14:textId="77777777" w:rsidR="00F12D7C" w:rsidRPr="00FB48A6" w:rsidRDefault="00F12D7C">
      <w:pPr>
        <w:spacing w:before="0" w:after="0" w:line="240" w:lineRule="auto"/>
      </w:pPr>
      <w:r w:rsidRPr="00FB48A6">
        <w:continuationSeparator/>
      </w:r>
    </w:p>
  </w:endnote>
  <w:endnote w:type="continuationNotice" w:id="1">
    <w:p w14:paraId="21022A7C" w14:textId="77777777" w:rsidR="00F12D7C" w:rsidRPr="00FB48A6" w:rsidRDefault="00F12D7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29623660"/>
      <w:docPartObj>
        <w:docPartGallery w:val="Page Numbers (Bottom of Page)"/>
        <w:docPartUnique/>
      </w:docPartObj>
    </w:sdtPr>
    <w:sdtEndPr>
      <w:rPr>
        <w:rStyle w:val="PageNumber"/>
        <w:rFonts w:ascii="Calibri" w:hAnsi="Calibri" w:cs="Calibri"/>
        <w:b/>
        <w:bCs/>
      </w:rPr>
    </w:sdtEndPr>
    <w:sdtContent>
      <w:p w14:paraId="13019507" w14:textId="77777777" w:rsidR="004656EE" w:rsidRPr="00FB48A6" w:rsidRDefault="004656EE" w:rsidP="004656EE">
        <w:pPr>
          <w:pStyle w:val="Footer"/>
          <w:framePr w:wrap="none" w:vAnchor="text" w:hAnchor="page" w:x="10474" w:y="9"/>
          <w:rPr>
            <w:rStyle w:val="PageNumber"/>
            <w:rFonts w:ascii="Calibri" w:hAnsi="Calibri" w:cs="Calibri"/>
            <w:b/>
            <w:bCs/>
          </w:rPr>
        </w:pPr>
        <w:r w:rsidRPr="00FB48A6">
          <w:rPr>
            <w:rStyle w:val="PageNumber"/>
            <w:rFonts w:ascii="Calibri" w:hAnsi="Calibri" w:cs="Calibri"/>
            <w:b/>
            <w:bCs/>
          </w:rPr>
          <w:fldChar w:fldCharType="begin"/>
        </w:r>
        <w:r w:rsidRPr="00FB48A6">
          <w:rPr>
            <w:rStyle w:val="PageNumber"/>
            <w:rFonts w:ascii="Calibri" w:hAnsi="Calibri" w:cs="Calibri"/>
            <w:b/>
            <w:bCs/>
          </w:rPr>
          <w:instrText xml:space="preserve"> PAGE </w:instrText>
        </w:r>
        <w:r w:rsidRPr="00FB48A6">
          <w:rPr>
            <w:rStyle w:val="PageNumber"/>
            <w:rFonts w:ascii="Calibri" w:hAnsi="Calibri" w:cs="Calibri"/>
            <w:b/>
            <w:bCs/>
          </w:rPr>
          <w:fldChar w:fldCharType="separate"/>
        </w:r>
        <w:r w:rsidRPr="00FB48A6">
          <w:rPr>
            <w:rStyle w:val="PageNumber"/>
            <w:rFonts w:ascii="Calibri" w:hAnsi="Calibri" w:cs="Calibri"/>
            <w:b/>
            <w:bCs/>
          </w:rPr>
          <w:t>1</w:t>
        </w:r>
        <w:r w:rsidRPr="00FB48A6">
          <w:rPr>
            <w:rStyle w:val="PageNumber"/>
            <w:rFonts w:ascii="Calibri" w:hAnsi="Calibri" w:cs="Calibri"/>
            <w:b/>
            <w:bCs/>
          </w:rPr>
          <w:fldChar w:fldCharType="end"/>
        </w:r>
      </w:p>
    </w:sdtContent>
  </w:sdt>
  <w:p w14:paraId="0562B4CE" w14:textId="699C67DB" w:rsidR="004656EE" w:rsidRPr="00FB48A6" w:rsidRDefault="005F19F2" w:rsidP="004656EE">
    <w:pPr>
      <w:pStyle w:val="Footer"/>
      <w:ind w:right="360"/>
      <w:rPr>
        <w:rFonts w:ascii="Calibri" w:hAnsi="Calibri" w:cs="Calibri"/>
        <w:b/>
        <w:bCs/>
        <w:sz w:val="16"/>
        <w:szCs w:val="16"/>
      </w:rPr>
    </w:pPr>
    <w:r w:rsidRPr="00FB48A6">
      <w:rPr>
        <w:rFonts w:ascii="Calibri" w:hAnsi="Calibri" w:cs="Calibri"/>
        <w:b/>
        <w:bCs/>
        <w:color w:val="172E58"/>
        <w:sz w:val="16"/>
        <w:szCs w:val="16"/>
      </w:rPr>
      <w:t>Clerical Officer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FE6144" w14:textId="77777777" w:rsidR="00F12D7C" w:rsidRPr="00FB48A6" w:rsidRDefault="00F12D7C">
      <w:pPr>
        <w:spacing w:before="0" w:after="0" w:line="240" w:lineRule="auto"/>
      </w:pPr>
      <w:r w:rsidRPr="00FB48A6">
        <w:separator/>
      </w:r>
    </w:p>
  </w:footnote>
  <w:footnote w:type="continuationSeparator" w:id="0">
    <w:p w14:paraId="5E958E31" w14:textId="77777777" w:rsidR="00F12D7C" w:rsidRPr="00FB48A6" w:rsidRDefault="00F12D7C">
      <w:pPr>
        <w:spacing w:before="0" w:after="0" w:line="240" w:lineRule="auto"/>
      </w:pPr>
      <w:r w:rsidRPr="00FB48A6">
        <w:continuationSeparator/>
      </w:r>
    </w:p>
  </w:footnote>
  <w:footnote w:type="continuationNotice" w:id="1">
    <w:p w14:paraId="12FD6DFB" w14:textId="77777777" w:rsidR="00F12D7C" w:rsidRPr="00FB48A6" w:rsidRDefault="00F12D7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4E7A0" w14:textId="29FB6553" w:rsidR="00EE32DD" w:rsidRPr="00FB48A6" w:rsidRDefault="00E9553C">
    <w:pPr>
      <w:pStyle w:val="Header"/>
    </w:pPr>
    <w:r>
      <w:rPr>
        <w:noProof/>
      </w:rPr>
      <w:drawing>
        <wp:anchor distT="0" distB="0" distL="114300" distR="114300" simplePos="0" relativeHeight="251659264" behindDoc="0" locked="0" layoutInCell="1" allowOverlap="1" wp14:anchorId="6CF92DF1" wp14:editId="2B5B7763">
          <wp:simplePos x="0" y="0"/>
          <wp:positionH relativeFrom="margin">
            <wp:posOffset>2375535</wp:posOffset>
          </wp:positionH>
          <wp:positionV relativeFrom="paragraph">
            <wp:posOffset>-247649</wp:posOffset>
          </wp:positionV>
          <wp:extent cx="1228725" cy="834686"/>
          <wp:effectExtent l="0" t="0" r="0" b="3810"/>
          <wp:wrapNone/>
          <wp:docPr id="272237456" name="Picture 1" descr="WAM Christmas Mentoring Event -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M Christmas Mentoring Event - A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561" cy="835933"/>
                  </a:xfrm>
                  <a:prstGeom prst="rect">
                    <a:avLst/>
                  </a:prstGeom>
                  <a:noFill/>
                  <a:ln>
                    <a:noFill/>
                  </a:ln>
                </pic:spPr>
              </pic:pic>
            </a:graphicData>
          </a:graphic>
          <wp14:sizeRelH relativeFrom="page">
            <wp14:pctWidth>0</wp14:pctWidth>
          </wp14:sizeRelH>
          <wp14:sizeRelV relativeFrom="page">
            <wp14:pctHeight>0</wp14:pctHeight>
          </wp14:sizeRelV>
        </wp:anchor>
      </w:drawing>
    </w:r>
    <w:r w:rsidR="004656EE" w:rsidRPr="00FB48A6">
      <w:rPr>
        <w:noProof/>
      </w:rPr>
      <w:drawing>
        <wp:anchor distT="0" distB="0" distL="114300" distR="114300" simplePos="0" relativeHeight="251658240" behindDoc="1" locked="0" layoutInCell="1" allowOverlap="1" wp14:anchorId="5DF28CCB" wp14:editId="6D6A0712">
          <wp:simplePos x="0" y="0"/>
          <wp:positionH relativeFrom="column">
            <wp:posOffset>-729613</wp:posOffset>
          </wp:positionH>
          <wp:positionV relativeFrom="paragraph">
            <wp:posOffset>-457200</wp:posOffset>
          </wp:positionV>
          <wp:extent cx="7580227" cy="1146589"/>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stretch>
                    <a:fillRect/>
                  </a:stretch>
                </pic:blipFill>
                <pic:spPr>
                  <a:xfrm>
                    <a:off x="0" y="0"/>
                    <a:ext cx="7580227" cy="11465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P1t9DnuMzsiEcY" id="ZMBNl2Ee"/>
    <int:WordHash hashCode="Ub6cI5hesxrTwA" id="JRuiSbRD"/>
    <int:WordHash hashCode="poEwI8F7cc22x+" id="O8WS8CD+"/>
    <int:WordHash hashCode="kv4UVae7TQCfC0" id="gJ2tgPOD"/>
    <int:WordHash hashCode="aG+z44WpgrTp0l" id="+3D+JEDt"/>
    <int:WordHash hashCode="g92davQ/jL7gis" id="KIerJ+Zz"/>
  </int:Manifest>
  <int:Observations>
    <int:Content id="ZMBNl2Ee">
      <int:Rejection type="LegacyProofing"/>
    </int:Content>
    <int:Content id="JRuiSbRD">
      <int:Rejection type="AugLoop_Text_Critique"/>
    </int:Content>
    <int:Content id="O8WS8CD+">
      <int:Rejection type="AugLoop_Text_Critique"/>
    </int:Content>
    <int:Content id="gJ2tgPOD">
      <int:Rejection type="LegacyProofing"/>
    </int:Content>
    <int:Content id="+3D+JEDt">
      <int:Rejection type="LegacyProofing"/>
    </int:Content>
    <int:Content id="KIerJ+Zz">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47B76"/>
    <w:multiLevelType w:val="hybridMultilevel"/>
    <w:tmpl w:val="4864BB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86010A"/>
    <w:multiLevelType w:val="hybridMultilevel"/>
    <w:tmpl w:val="C60C5236"/>
    <w:lvl w:ilvl="0" w:tplc="18090017">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51F168D"/>
    <w:multiLevelType w:val="hybridMultilevel"/>
    <w:tmpl w:val="89ECB3DA"/>
    <w:lvl w:ilvl="0" w:tplc="02D031C0">
      <w:start w:val="1"/>
      <w:numFmt w:val="bullet"/>
      <w:pStyle w:val="ListParagraph"/>
      <w:lvlText w:val=""/>
      <w:lvlJc w:val="left"/>
      <w:pPr>
        <w:ind w:left="360" w:hanging="360"/>
      </w:pPr>
      <w:rPr>
        <w:rFonts w:ascii="Symbol" w:hAnsi="Symbol" w:hint="default"/>
      </w:rPr>
    </w:lvl>
    <w:lvl w:ilvl="1" w:tplc="FBE052A2">
      <w:start w:val="1"/>
      <w:numFmt w:val="bullet"/>
      <w:lvlText w:val="o"/>
      <w:lvlJc w:val="left"/>
      <w:pPr>
        <w:ind w:left="1080" w:hanging="360"/>
      </w:pPr>
      <w:rPr>
        <w:rFonts w:ascii="Courier New" w:hAnsi="Courier New" w:cs="Courier New" w:hint="default"/>
      </w:rPr>
    </w:lvl>
    <w:lvl w:ilvl="2" w:tplc="6282B21C" w:tentative="1">
      <w:start w:val="1"/>
      <w:numFmt w:val="bullet"/>
      <w:lvlText w:val=""/>
      <w:lvlJc w:val="left"/>
      <w:pPr>
        <w:ind w:left="1800" w:hanging="360"/>
      </w:pPr>
      <w:rPr>
        <w:rFonts w:ascii="Wingdings" w:hAnsi="Wingdings" w:hint="default"/>
      </w:rPr>
    </w:lvl>
    <w:lvl w:ilvl="3" w:tplc="6F80D9D4" w:tentative="1">
      <w:start w:val="1"/>
      <w:numFmt w:val="bullet"/>
      <w:lvlText w:val=""/>
      <w:lvlJc w:val="left"/>
      <w:pPr>
        <w:ind w:left="2520" w:hanging="360"/>
      </w:pPr>
      <w:rPr>
        <w:rFonts w:ascii="Symbol" w:hAnsi="Symbol" w:hint="default"/>
      </w:rPr>
    </w:lvl>
    <w:lvl w:ilvl="4" w:tplc="597EAB2A" w:tentative="1">
      <w:start w:val="1"/>
      <w:numFmt w:val="bullet"/>
      <w:lvlText w:val="o"/>
      <w:lvlJc w:val="left"/>
      <w:pPr>
        <w:ind w:left="3240" w:hanging="360"/>
      </w:pPr>
      <w:rPr>
        <w:rFonts w:ascii="Courier New" w:hAnsi="Courier New" w:cs="Courier New" w:hint="default"/>
      </w:rPr>
    </w:lvl>
    <w:lvl w:ilvl="5" w:tplc="04E06124" w:tentative="1">
      <w:start w:val="1"/>
      <w:numFmt w:val="bullet"/>
      <w:lvlText w:val=""/>
      <w:lvlJc w:val="left"/>
      <w:pPr>
        <w:ind w:left="3960" w:hanging="360"/>
      </w:pPr>
      <w:rPr>
        <w:rFonts w:ascii="Wingdings" w:hAnsi="Wingdings" w:hint="default"/>
      </w:rPr>
    </w:lvl>
    <w:lvl w:ilvl="6" w:tplc="36E8CEBA" w:tentative="1">
      <w:start w:val="1"/>
      <w:numFmt w:val="bullet"/>
      <w:lvlText w:val=""/>
      <w:lvlJc w:val="left"/>
      <w:pPr>
        <w:ind w:left="4680" w:hanging="360"/>
      </w:pPr>
      <w:rPr>
        <w:rFonts w:ascii="Symbol" w:hAnsi="Symbol" w:hint="default"/>
      </w:rPr>
    </w:lvl>
    <w:lvl w:ilvl="7" w:tplc="6B2AC7A4" w:tentative="1">
      <w:start w:val="1"/>
      <w:numFmt w:val="bullet"/>
      <w:lvlText w:val="o"/>
      <w:lvlJc w:val="left"/>
      <w:pPr>
        <w:ind w:left="5400" w:hanging="360"/>
      </w:pPr>
      <w:rPr>
        <w:rFonts w:ascii="Courier New" w:hAnsi="Courier New" w:cs="Courier New" w:hint="default"/>
      </w:rPr>
    </w:lvl>
    <w:lvl w:ilvl="8" w:tplc="896EAD04" w:tentative="1">
      <w:start w:val="1"/>
      <w:numFmt w:val="bullet"/>
      <w:lvlText w:val=""/>
      <w:lvlJc w:val="left"/>
      <w:pPr>
        <w:ind w:left="6120" w:hanging="360"/>
      </w:pPr>
      <w:rPr>
        <w:rFonts w:ascii="Wingdings" w:hAnsi="Wingdings" w:hint="default"/>
      </w:rPr>
    </w:lvl>
  </w:abstractNum>
  <w:abstractNum w:abstractNumId="3" w15:restartNumberingAfterBreak="0">
    <w:nsid w:val="0A1748AB"/>
    <w:multiLevelType w:val="multilevel"/>
    <w:tmpl w:val="FD5C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0F75D7"/>
    <w:multiLevelType w:val="multilevel"/>
    <w:tmpl w:val="324A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78069E"/>
    <w:multiLevelType w:val="multilevel"/>
    <w:tmpl w:val="FE88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9D62A3"/>
    <w:multiLevelType w:val="hybridMultilevel"/>
    <w:tmpl w:val="96F49498"/>
    <w:lvl w:ilvl="0" w:tplc="59CAEE28">
      <w:start w:val="1"/>
      <w:numFmt w:val="bullet"/>
      <w:pStyle w:val="Bullet"/>
      <w:lvlText w:val=""/>
      <w:lvlJc w:val="left"/>
      <w:pPr>
        <w:ind w:left="644" w:hanging="360"/>
      </w:pPr>
      <w:rPr>
        <w:rFonts w:ascii="Symbol" w:hAnsi="Symbol" w:hint="default"/>
        <w:b w:val="0"/>
        <w:bCs w:val="0"/>
        <w:i w:val="0"/>
        <w:iCs w:val="0"/>
        <w:caps w:val="0"/>
        <w:strike w:val="0"/>
        <w:dstrike w:val="0"/>
        <w:vanish w:val="0"/>
        <w:color w:val="B559E5"/>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39E457EC">
      <w:start w:val="1"/>
      <w:numFmt w:val="bullet"/>
      <w:lvlText w:val="o"/>
      <w:lvlJc w:val="left"/>
      <w:pPr>
        <w:ind w:left="1364" w:hanging="360"/>
      </w:pPr>
      <w:rPr>
        <w:rFonts w:ascii="Courier New" w:hAnsi="Courier New" w:cs="Courier New" w:hint="default"/>
      </w:rPr>
    </w:lvl>
    <w:lvl w:ilvl="2" w:tplc="594E9594" w:tentative="1">
      <w:start w:val="1"/>
      <w:numFmt w:val="bullet"/>
      <w:lvlText w:val=""/>
      <w:lvlJc w:val="left"/>
      <w:pPr>
        <w:ind w:left="2084" w:hanging="360"/>
      </w:pPr>
      <w:rPr>
        <w:rFonts w:ascii="Wingdings" w:hAnsi="Wingdings" w:hint="default"/>
      </w:rPr>
    </w:lvl>
    <w:lvl w:ilvl="3" w:tplc="BA865932" w:tentative="1">
      <w:start w:val="1"/>
      <w:numFmt w:val="bullet"/>
      <w:lvlText w:val=""/>
      <w:lvlJc w:val="left"/>
      <w:pPr>
        <w:ind w:left="2804" w:hanging="360"/>
      </w:pPr>
      <w:rPr>
        <w:rFonts w:ascii="Symbol" w:hAnsi="Symbol" w:hint="default"/>
      </w:rPr>
    </w:lvl>
    <w:lvl w:ilvl="4" w:tplc="5A108CCE" w:tentative="1">
      <w:start w:val="1"/>
      <w:numFmt w:val="bullet"/>
      <w:lvlText w:val="o"/>
      <w:lvlJc w:val="left"/>
      <w:pPr>
        <w:ind w:left="3524" w:hanging="360"/>
      </w:pPr>
      <w:rPr>
        <w:rFonts w:ascii="Courier New" w:hAnsi="Courier New" w:cs="Courier New" w:hint="default"/>
      </w:rPr>
    </w:lvl>
    <w:lvl w:ilvl="5" w:tplc="43C08B70" w:tentative="1">
      <w:start w:val="1"/>
      <w:numFmt w:val="bullet"/>
      <w:lvlText w:val=""/>
      <w:lvlJc w:val="left"/>
      <w:pPr>
        <w:ind w:left="4244" w:hanging="360"/>
      </w:pPr>
      <w:rPr>
        <w:rFonts w:ascii="Wingdings" w:hAnsi="Wingdings" w:hint="default"/>
      </w:rPr>
    </w:lvl>
    <w:lvl w:ilvl="6" w:tplc="B0C4D84E" w:tentative="1">
      <w:start w:val="1"/>
      <w:numFmt w:val="bullet"/>
      <w:lvlText w:val=""/>
      <w:lvlJc w:val="left"/>
      <w:pPr>
        <w:ind w:left="4964" w:hanging="360"/>
      </w:pPr>
      <w:rPr>
        <w:rFonts w:ascii="Symbol" w:hAnsi="Symbol" w:hint="default"/>
      </w:rPr>
    </w:lvl>
    <w:lvl w:ilvl="7" w:tplc="BE6CC9A4" w:tentative="1">
      <w:start w:val="1"/>
      <w:numFmt w:val="bullet"/>
      <w:lvlText w:val="o"/>
      <w:lvlJc w:val="left"/>
      <w:pPr>
        <w:ind w:left="5684" w:hanging="360"/>
      </w:pPr>
      <w:rPr>
        <w:rFonts w:ascii="Courier New" w:hAnsi="Courier New" w:cs="Courier New" w:hint="default"/>
      </w:rPr>
    </w:lvl>
    <w:lvl w:ilvl="8" w:tplc="317CB6E2" w:tentative="1">
      <w:start w:val="1"/>
      <w:numFmt w:val="bullet"/>
      <w:lvlText w:val=""/>
      <w:lvlJc w:val="left"/>
      <w:pPr>
        <w:ind w:left="6404" w:hanging="360"/>
      </w:pPr>
      <w:rPr>
        <w:rFonts w:ascii="Wingdings" w:hAnsi="Wingdings" w:hint="default"/>
      </w:rPr>
    </w:lvl>
  </w:abstractNum>
  <w:abstractNum w:abstractNumId="7" w15:restartNumberingAfterBreak="0">
    <w:nsid w:val="12AF0580"/>
    <w:multiLevelType w:val="hybridMultilevel"/>
    <w:tmpl w:val="644C4970"/>
    <w:lvl w:ilvl="0" w:tplc="F9468856">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4257ADE"/>
    <w:multiLevelType w:val="multilevel"/>
    <w:tmpl w:val="E5523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553423"/>
    <w:multiLevelType w:val="hybridMultilevel"/>
    <w:tmpl w:val="B1E40EEE"/>
    <w:lvl w:ilvl="0" w:tplc="F9468856">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8FD64EE"/>
    <w:multiLevelType w:val="hybridMultilevel"/>
    <w:tmpl w:val="9E164D62"/>
    <w:lvl w:ilvl="0" w:tplc="5B24E73E">
      <w:start w:val="1"/>
      <w:numFmt w:val="bullet"/>
      <w:lvlText w:val=""/>
      <w:lvlJc w:val="left"/>
      <w:pPr>
        <w:ind w:left="1288" w:hanging="360"/>
      </w:pPr>
      <w:rPr>
        <w:rFonts w:ascii="Symbol" w:hAnsi="Symbol" w:hint="default"/>
        <w:b w:val="0"/>
        <w:bCs w:val="0"/>
        <w:i w:val="0"/>
        <w:iCs w:val="0"/>
        <w:caps w:val="0"/>
        <w:strike w:val="0"/>
        <w:dstrike w:val="0"/>
        <w:vanish w:val="0"/>
        <w:color w:val="83AFDD"/>
        <w:spacing w:val="0"/>
        <w:kern w:val="0"/>
        <w:position w:val="0"/>
        <w:u w:val="none"/>
        <w:effec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660034"/>
    <w:multiLevelType w:val="hybridMultilevel"/>
    <w:tmpl w:val="0C14AD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D312922"/>
    <w:multiLevelType w:val="multilevel"/>
    <w:tmpl w:val="8AC0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874C33"/>
    <w:multiLevelType w:val="multilevel"/>
    <w:tmpl w:val="07A0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904542"/>
    <w:multiLevelType w:val="multilevel"/>
    <w:tmpl w:val="4EE8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526B8E"/>
    <w:multiLevelType w:val="hybridMultilevel"/>
    <w:tmpl w:val="DC1809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3BE73A6"/>
    <w:multiLevelType w:val="multilevel"/>
    <w:tmpl w:val="FD5C4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3D317D"/>
    <w:multiLevelType w:val="hybridMultilevel"/>
    <w:tmpl w:val="740425CC"/>
    <w:lvl w:ilvl="0" w:tplc="F9468856">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75B04BA"/>
    <w:multiLevelType w:val="multilevel"/>
    <w:tmpl w:val="2680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4F13B2"/>
    <w:multiLevelType w:val="multilevel"/>
    <w:tmpl w:val="AD98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0D4446"/>
    <w:multiLevelType w:val="hybridMultilevel"/>
    <w:tmpl w:val="EE665C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2FFB774D"/>
    <w:multiLevelType w:val="multilevel"/>
    <w:tmpl w:val="15000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1CC2822"/>
    <w:multiLevelType w:val="multilevel"/>
    <w:tmpl w:val="8F9E1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F4073B"/>
    <w:multiLevelType w:val="hybridMultilevel"/>
    <w:tmpl w:val="30D6E6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F362E96"/>
    <w:multiLevelType w:val="hybridMultilevel"/>
    <w:tmpl w:val="E51278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14078BF"/>
    <w:multiLevelType w:val="hybridMultilevel"/>
    <w:tmpl w:val="29F896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20B5B56"/>
    <w:multiLevelType w:val="hybridMultilevel"/>
    <w:tmpl w:val="CA22FAD8"/>
    <w:lvl w:ilvl="0" w:tplc="F9468856">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4496419"/>
    <w:multiLevelType w:val="hybridMultilevel"/>
    <w:tmpl w:val="CD2A66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67D5A28"/>
    <w:multiLevelType w:val="multilevel"/>
    <w:tmpl w:val="EC566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7E3ADA"/>
    <w:multiLevelType w:val="hybridMultilevel"/>
    <w:tmpl w:val="E6B8DD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1556D64"/>
    <w:multiLevelType w:val="multilevel"/>
    <w:tmpl w:val="C9160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D818F4"/>
    <w:multiLevelType w:val="hybridMultilevel"/>
    <w:tmpl w:val="DA4ADD4A"/>
    <w:lvl w:ilvl="0" w:tplc="F9468856">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76B677E"/>
    <w:multiLevelType w:val="multilevel"/>
    <w:tmpl w:val="1B84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7EB256E"/>
    <w:multiLevelType w:val="hybridMultilevel"/>
    <w:tmpl w:val="619ABD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A484E32"/>
    <w:multiLevelType w:val="hybridMultilevel"/>
    <w:tmpl w:val="3364FBD2"/>
    <w:lvl w:ilvl="0" w:tplc="5B24E73E">
      <w:start w:val="1"/>
      <w:numFmt w:val="bullet"/>
      <w:lvlText w:val=""/>
      <w:lvlJc w:val="left"/>
      <w:pPr>
        <w:ind w:left="1288" w:hanging="360"/>
      </w:pPr>
      <w:rPr>
        <w:rFonts w:ascii="Symbol" w:hAnsi="Symbol" w:hint="default"/>
        <w:b w:val="0"/>
        <w:bCs w:val="0"/>
        <w:i w:val="0"/>
        <w:iCs w:val="0"/>
        <w:caps w:val="0"/>
        <w:strike w:val="0"/>
        <w:dstrike w:val="0"/>
        <w:vanish w:val="0"/>
        <w:color w:val="83AFDD"/>
        <w:spacing w:val="0"/>
        <w:kern w:val="0"/>
        <w:position w:val="0"/>
        <w:u w:val="none"/>
        <w:effec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CD465D"/>
    <w:multiLevelType w:val="hybridMultilevel"/>
    <w:tmpl w:val="4B2C24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B0B7399"/>
    <w:multiLevelType w:val="multilevel"/>
    <w:tmpl w:val="E2C420BA"/>
    <w:styleLink w:val="CurrentList1"/>
    <w:lvl w:ilvl="0">
      <w:start w:val="1"/>
      <w:numFmt w:val="bullet"/>
      <w:lvlText w:val=""/>
      <w:lvlJc w:val="left"/>
      <w:pPr>
        <w:ind w:left="1288" w:hanging="360"/>
      </w:pPr>
      <w:rPr>
        <w:rFonts w:ascii="Symbol" w:hAnsi="Symbol" w:hint="default"/>
        <w:b w:val="0"/>
        <w:bCs w:val="0"/>
        <w:i w:val="0"/>
        <w:iCs w:val="0"/>
        <w:caps w:val="0"/>
        <w:strike w:val="0"/>
        <w:dstrike w:val="0"/>
        <w:vanish w:val="0"/>
        <w:color w:val="B559E5"/>
        <w:spacing w:val="0"/>
        <w:kern w:val="0"/>
        <w:position w:val="0"/>
        <w:u w:val="none"/>
        <w:effect w:val="none"/>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E4A7C12"/>
    <w:multiLevelType w:val="hybridMultilevel"/>
    <w:tmpl w:val="106436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FD000D5"/>
    <w:multiLevelType w:val="multilevel"/>
    <w:tmpl w:val="4CB4F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8F30362"/>
    <w:multiLevelType w:val="multilevel"/>
    <w:tmpl w:val="0964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EF2E5D"/>
    <w:multiLevelType w:val="hybridMultilevel"/>
    <w:tmpl w:val="E57EC84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6FD9396D"/>
    <w:multiLevelType w:val="hybridMultilevel"/>
    <w:tmpl w:val="857A0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34E56DB"/>
    <w:multiLevelType w:val="hybridMultilevel"/>
    <w:tmpl w:val="8FB48FE8"/>
    <w:lvl w:ilvl="0" w:tplc="F9468856">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71C3182"/>
    <w:multiLevelType w:val="multilevel"/>
    <w:tmpl w:val="1170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911543B"/>
    <w:multiLevelType w:val="multilevel"/>
    <w:tmpl w:val="5C56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F86EB6"/>
    <w:multiLevelType w:val="multilevel"/>
    <w:tmpl w:val="39BC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9467353">
    <w:abstractNumId w:val="2"/>
  </w:num>
  <w:num w:numId="2" w16cid:durableId="698046259">
    <w:abstractNumId w:val="6"/>
  </w:num>
  <w:num w:numId="3" w16cid:durableId="651518096">
    <w:abstractNumId w:val="36"/>
  </w:num>
  <w:num w:numId="4" w16cid:durableId="1906718549">
    <w:abstractNumId w:val="10"/>
  </w:num>
  <w:num w:numId="5" w16cid:durableId="388001230">
    <w:abstractNumId w:val="34"/>
  </w:num>
  <w:num w:numId="6" w16cid:durableId="1475878649">
    <w:abstractNumId w:val="41"/>
  </w:num>
  <w:num w:numId="7" w16cid:durableId="98912158">
    <w:abstractNumId w:val="23"/>
  </w:num>
  <w:num w:numId="8" w16cid:durableId="641694209">
    <w:abstractNumId w:val="33"/>
  </w:num>
  <w:num w:numId="9" w16cid:durableId="1416826468">
    <w:abstractNumId w:val="25"/>
  </w:num>
  <w:num w:numId="10" w16cid:durableId="538051329">
    <w:abstractNumId w:val="37"/>
  </w:num>
  <w:num w:numId="11" w16cid:durableId="1934243014">
    <w:abstractNumId w:val="27"/>
  </w:num>
  <w:num w:numId="12" w16cid:durableId="282348906">
    <w:abstractNumId w:val="11"/>
  </w:num>
  <w:num w:numId="13" w16cid:durableId="518666314">
    <w:abstractNumId w:val="24"/>
  </w:num>
  <w:num w:numId="14" w16cid:durableId="1569074129">
    <w:abstractNumId w:val="15"/>
  </w:num>
  <w:num w:numId="15" w16cid:durableId="532111662">
    <w:abstractNumId w:val="35"/>
  </w:num>
  <w:num w:numId="16" w16cid:durableId="1088112381">
    <w:abstractNumId w:val="20"/>
  </w:num>
  <w:num w:numId="17" w16cid:durableId="755443663">
    <w:abstractNumId w:val="26"/>
  </w:num>
  <w:num w:numId="18" w16cid:durableId="1147940204">
    <w:abstractNumId w:val="31"/>
  </w:num>
  <w:num w:numId="19" w16cid:durableId="548805292">
    <w:abstractNumId w:val="42"/>
  </w:num>
  <w:num w:numId="20" w16cid:durableId="1444108707">
    <w:abstractNumId w:val="9"/>
  </w:num>
  <w:num w:numId="21" w16cid:durableId="1672487565">
    <w:abstractNumId w:val="17"/>
  </w:num>
  <w:num w:numId="22" w16cid:durableId="847060510">
    <w:abstractNumId w:val="7"/>
  </w:num>
  <w:num w:numId="23" w16cid:durableId="1094475658">
    <w:abstractNumId w:val="40"/>
  </w:num>
  <w:num w:numId="24" w16cid:durableId="922757598">
    <w:abstractNumId w:val="1"/>
  </w:num>
  <w:num w:numId="25" w16cid:durableId="1127091891">
    <w:abstractNumId w:val="4"/>
  </w:num>
  <w:num w:numId="26" w16cid:durableId="75321032">
    <w:abstractNumId w:val="13"/>
  </w:num>
  <w:num w:numId="27" w16cid:durableId="2141872808">
    <w:abstractNumId w:val="14"/>
  </w:num>
  <w:num w:numId="28" w16cid:durableId="1981836534">
    <w:abstractNumId w:val="5"/>
  </w:num>
  <w:num w:numId="29" w16cid:durableId="433475671">
    <w:abstractNumId w:val="44"/>
  </w:num>
  <w:num w:numId="30" w16cid:durableId="1161696950">
    <w:abstractNumId w:val="38"/>
  </w:num>
  <w:num w:numId="31" w16cid:durableId="1732925253">
    <w:abstractNumId w:val="39"/>
  </w:num>
  <w:num w:numId="32" w16cid:durableId="338697171">
    <w:abstractNumId w:val="22"/>
  </w:num>
  <w:num w:numId="33" w16cid:durableId="1366175931">
    <w:abstractNumId w:val="16"/>
  </w:num>
  <w:num w:numId="34" w16cid:durableId="1450467797">
    <w:abstractNumId w:val="21"/>
  </w:num>
  <w:num w:numId="35" w16cid:durableId="1365597841">
    <w:abstractNumId w:val="45"/>
  </w:num>
  <w:num w:numId="36" w16cid:durableId="426973063">
    <w:abstractNumId w:val="3"/>
  </w:num>
  <w:num w:numId="37" w16cid:durableId="1193616499">
    <w:abstractNumId w:val="28"/>
  </w:num>
  <w:num w:numId="38" w16cid:durableId="2092771812">
    <w:abstractNumId w:val="43"/>
  </w:num>
  <w:num w:numId="39" w16cid:durableId="1722317368">
    <w:abstractNumId w:val="32"/>
  </w:num>
  <w:num w:numId="40" w16cid:durableId="612596244">
    <w:abstractNumId w:val="8"/>
  </w:num>
  <w:num w:numId="41" w16cid:durableId="1265963463">
    <w:abstractNumId w:val="12"/>
  </w:num>
  <w:num w:numId="42" w16cid:durableId="931010696">
    <w:abstractNumId w:val="18"/>
  </w:num>
  <w:num w:numId="43" w16cid:durableId="1913656708">
    <w:abstractNumId w:val="30"/>
  </w:num>
  <w:num w:numId="44" w16cid:durableId="2015691720">
    <w:abstractNumId w:val="19"/>
  </w:num>
  <w:num w:numId="45" w16cid:durableId="317535221">
    <w:abstractNumId w:val="0"/>
  </w:num>
  <w:num w:numId="46" w16cid:durableId="1581912963">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WwsLQ0NrIwMzc3szRX0lEKTi0uzszPAykwMqwFAHwrRbUtAAAA"/>
  </w:docVars>
  <w:rsids>
    <w:rsidRoot w:val="00653B6A"/>
    <w:rsid w:val="00001251"/>
    <w:rsid w:val="00001ED3"/>
    <w:rsid w:val="0000266E"/>
    <w:rsid w:val="00005C88"/>
    <w:rsid w:val="0000778F"/>
    <w:rsid w:val="00013C1D"/>
    <w:rsid w:val="00017EEF"/>
    <w:rsid w:val="00023E03"/>
    <w:rsid w:val="00027FA6"/>
    <w:rsid w:val="00032959"/>
    <w:rsid w:val="00033E3B"/>
    <w:rsid w:val="000342C3"/>
    <w:rsid w:val="00035C8A"/>
    <w:rsid w:val="00035FD0"/>
    <w:rsid w:val="000372EE"/>
    <w:rsid w:val="00037455"/>
    <w:rsid w:val="00041655"/>
    <w:rsid w:val="00041891"/>
    <w:rsid w:val="00043717"/>
    <w:rsid w:val="00043B3B"/>
    <w:rsid w:val="0004684F"/>
    <w:rsid w:val="000537FE"/>
    <w:rsid w:val="000546C2"/>
    <w:rsid w:val="00055426"/>
    <w:rsid w:val="00055A64"/>
    <w:rsid w:val="00056CB6"/>
    <w:rsid w:val="00057797"/>
    <w:rsid w:val="00060428"/>
    <w:rsid w:val="000612B2"/>
    <w:rsid w:val="000629F4"/>
    <w:rsid w:val="00062C8C"/>
    <w:rsid w:val="00062F38"/>
    <w:rsid w:val="00063374"/>
    <w:rsid w:val="00064484"/>
    <w:rsid w:val="0006626F"/>
    <w:rsid w:val="00074449"/>
    <w:rsid w:val="00075312"/>
    <w:rsid w:val="000775F6"/>
    <w:rsid w:val="00080721"/>
    <w:rsid w:val="0008130D"/>
    <w:rsid w:val="00082898"/>
    <w:rsid w:val="00085854"/>
    <w:rsid w:val="000863E3"/>
    <w:rsid w:val="000909CA"/>
    <w:rsid w:val="00090D6D"/>
    <w:rsid w:val="000914DC"/>
    <w:rsid w:val="00091E07"/>
    <w:rsid w:val="00092344"/>
    <w:rsid w:val="00092972"/>
    <w:rsid w:val="00094B79"/>
    <w:rsid w:val="00095971"/>
    <w:rsid w:val="00096E76"/>
    <w:rsid w:val="000A3252"/>
    <w:rsid w:val="000A3E33"/>
    <w:rsid w:val="000A514A"/>
    <w:rsid w:val="000A58FE"/>
    <w:rsid w:val="000A5B9B"/>
    <w:rsid w:val="000A6339"/>
    <w:rsid w:val="000B4059"/>
    <w:rsid w:val="000B4A03"/>
    <w:rsid w:val="000B692F"/>
    <w:rsid w:val="000B7FE8"/>
    <w:rsid w:val="000C0807"/>
    <w:rsid w:val="000C2E79"/>
    <w:rsid w:val="000C38FE"/>
    <w:rsid w:val="000C7221"/>
    <w:rsid w:val="000D1DD3"/>
    <w:rsid w:val="000D5D7C"/>
    <w:rsid w:val="000D6EFC"/>
    <w:rsid w:val="000D71FB"/>
    <w:rsid w:val="000D7746"/>
    <w:rsid w:val="000D7A6F"/>
    <w:rsid w:val="000E05E8"/>
    <w:rsid w:val="000E1457"/>
    <w:rsid w:val="000E1862"/>
    <w:rsid w:val="000E1EA2"/>
    <w:rsid w:val="000E251C"/>
    <w:rsid w:val="000E2E4D"/>
    <w:rsid w:val="000E4385"/>
    <w:rsid w:val="000E5EDE"/>
    <w:rsid w:val="000E671A"/>
    <w:rsid w:val="000F4367"/>
    <w:rsid w:val="000F4CAB"/>
    <w:rsid w:val="000F5416"/>
    <w:rsid w:val="00100A81"/>
    <w:rsid w:val="0010262E"/>
    <w:rsid w:val="00102688"/>
    <w:rsid w:val="001044D3"/>
    <w:rsid w:val="00105EF6"/>
    <w:rsid w:val="00107578"/>
    <w:rsid w:val="00115F9A"/>
    <w:rsid w:val="00115FEB"/>
    <w:rsid w:val="00116B0A"/>
    <w:rsid w:val="00120193"/>
    <w:rsid w:val="00122452"/>
    <w:rsid w:val="001231FD"/>
    <w:rsid w:val="00123407"/>
    <w:rsid w:val="0012398C"/>
    <w:rsid w:val="001352E9"/>
    <w:rsid w:val="0013764B"/>
    <w:rsid w:val="00137D6D"/>
    <w:rsid w:val="00146048"/>
    <w:rsid w:val="00153957"/>
    <w:rsid w:val="001544F1"/>
    <w:rsid w:val="00154F85"/>
    <w:rsid w:val="001573AD"/>
    <w:rsid w:val="00157A82"/>
    <w:rsid w:val="001618C3"/>
    <w:rsid w:val="001619C0"/>
    <w:rsid w:val="00166A98"/>
    <w:rsid w:val="001677A1"/>
    <w:rsid w:val="00174F1B"/>
    <w:rsid w:val="00176981"/>
    <w:rsid w:val="00177E2D"/>
    <w:rsid w:val="00180B6E"/>
    <w:rsid w:val="001812D5"/>
    <w:rsid w:val="001860B9"/>
    <w:rsid w:val="00190270"/>
    <w:rsid w:val="001941B4"/>
    <w:rsid w:val="00195A17"/>
    <w:rsid w:val="00197110"/>
    <w:rsid w:val="001A255A"/>
    <w:rsid w:val="001A32B6"/>
    <w:rsid w:val="001A3524"/>
    <w:rsid w:val="001A3D97"/>
    <w:rsid w:val="001A62EE"/>
    <w:rsid w:val="001A7FD1"/>
    <w:rsid w:val="001B4F2C"/>
    <w:rsid w:val="001B629F"/>
    <w:rsid w:val="001B69C6"/>
    <w:rsid w:val="001C0369"/>
    <w:rsid w:val="001C03B6"/>
    <w:rsid w:val="001C050D"/>
    <w:rsid w:val="001C32A8"/>
    <w:rsid w:val="001C4692"/>
    <w:rsid w:val="001C55DE"/>
    <w:rsid w:val="001C5F7E"/>
    <w:rsid w:val="001D1F41"/>
    <w:rsid w:val="001D2A30"/>
    <w:rsid w:val="001D3EED"/>
    <w:rsid w:val="001E1D44"/>
    <w:rsid w:val="001E37A5"/>
    <w:rsid w:val="001E3A64"/>
    <w:rsid w:val="001E4994"/>
    <w:rsid w:val="001E4BF5"/>
    <w:rsid w:val="001E73BE"/>
    <w:rsid w:val="001E7727"/>
    <w:rsid w:val="001F119F"/>
    <w:rsid w:val="001F184D"/>
    <w:rsid w:val="001F2750"/>
    <w:rsid w:val="001F34E6"/>
    <w:rsid w:val="001F4C80"/>
    <w:rsid w:val="00200501"/>
    <w:rsid w:val="00201162"/>
    <w:rsid w:val="00204107"/>
    <w:rsid w:val="002058C5"/>
    <w:rsid w:val="00210BEB"/>
    <w:rsid w:val="0021372E"/>
    <w:rsid w:val="0021374D"/>
    <w:rsid w:val="00213A2D"/>
    <w:rsid w:val="002158F1"/>
    <w:rsid w:val="002167F7"/>
    <w:rsid w:val="00217249"/>
    <w:rsid w:val="00223D6D"/>
    <w:rsid w:val="0022483D"/>
    <w:rsid w:val="002251FE"/>
    <w:rsid w:val="00226648"/>
    <w:rsid w:val="00230314"/>
    <w:rsid w:val="00231288"/>
    <w:rsid w:val="002320A7"/>
    <w:rsid w:val="002350B7"/>
    <w:rsid w:val="00244C00"/>
    <w:rsid w:val="002475BE"/>
    <w:rsid w:val="00250440"/>
    <w:rsid w:val="00251C5B"/>
    <w:rsid w:val="0025209D"/>
    <w:rsid w:val="002521ED"/>
    <w:rsid w:val="00256C9F"/>
    <w:rsid w:val="0026237D"/>
    <w:rsid w:val="002624E6"/>
    <w:rsid w:val="00262747"/>
    <w:rsid w:val="00265F7F"/>
    <w:rsid w:val="00267163"/>
    <w:rsid w:val="00270B66"/>
    <w:rsid w:val="00271B77"/>
    <w:rsid w:val="00271B92"/>
    <w:rsid w:val="002739B0"/>
    <w:rsid w:val="002739C3"/>
    <w:rsid w:val="00274760"/>
    <w:rsid w:val="00274F82"/>
    <w:rsid w:val="00275012"/>
    <w:rsid w:val="0027571F"/>
    <w:rsid w:val="0027640D"/>
    <w:rsid w:val="0028093F"/>
    <w:rsid w:val="00281625"/>
    <w:rsid w:val="00282EC1"/>
    <w:rsid w:val="00283114"/>
    <w:rsid w:val="00290A6A"/>
    <w:rsid w:val="00291D85"/>
    <w:rsid w:val="00293F93"/>
    <w:rsid w:val="00295E4D"/>
    <w:rsid w:val="00296172"/>
    <w:rsid w:val="002A13A1"/>
    <w:rsid w:val="002A33EB"/>
    <w:rsid w:val="002A682C"/>
    <w:rsid w:val="002A7028"/>
    <w:rsid w:val="002B0A83"/>
    <w:rsid w:val="002B371C"/>
    <w:rsid w:val="002B4471"/>
    <w:rsid w:val="002C0E53"/>
    <w:rsid w:val="002C1365"/>
    <w:rsid w:val="002C17D3"/>
    <w:rsid w:val="002C370A"/>
    <w:rsid w:val="002C3C82"/>
    <w:rsid w:val="002C48FF"/>
    <w:rsid w:val="002D02D4"/>
    <w:rsid w:val="002D49DC"/>
    <w:rsid w:val="002D5426"/>
    <w:rsid w:val="002E227A"/>
    <w:rsid w:val="002E2D21"/>
    <w:rsid w:val="002F0D2A"/>
    <w:rsid w:val="002F15A8"/>
    <w:rsid w:val="002F1817"/>
    <w:rsid w:val="002F1B4B"/>
    <w:rsid w:val="002F3A66"/>
    <w:rsid w:val="002F6462"/>
    <w:rsid w:val="00300D49"/>
    <w:rsid w:val="00302545"/>
    <w:rsid w:val="003035CF"/>
    <w:rsid w:val="003036C5"/>
    <w:rsid w:val="003039D9"/>
    <w:rsid w:val="00304D61"/>
    <w:rsid w:val="00307A77"/>
    <w:rsid w:val="00311877"/>
    <w:rsid w:val="003124B4"/>
    <w:rsid w:val="0031261D"/>
    <w:rsid w:val="00312F06"/>
    <w:rsid w:val="0031553A"/>
    <w:rsid w:val="00316058"/>
    <w:rsid w:val="00316B5B"/>
    <w:rsid w:val="003173EE"/>
    <w:rsid w:val="003221A1"/>
    <w:rsid w:val="00325079"/>
    <w:rsid w:val="0033183C"/>
    <w:rsid w:val="0033354C"/>
    <w:rsid w:val="00333D53"/>
    <w:rsid w:val="00333DBA"/>
    <w:rsid w:val="00334F25"/>
    <w:rsid w:val="003352D5"/>
    <w:rsid w:val="00336638"/>
    <w:rsid w:val="00336CF4"/>
    <w:rsid w:val="00340DF3"/>
    <w:rsid w:val="00342E23"/>
    <w:rsid w:val="00343160"/>
    <w:rsid w:val="00344367"/>
    <w:rsid w:val="00351A0C"/>
    <w:rsid w:val="00357018"/>
    <w:rsid w:val="003575C0"/>
    <w:rsid w:val="00360BD1"/>
    <w:rsid w:val="00361D63"/>
    <w:rsid w:val="00363667"/>
    <w:rsid w:val="00363A3A"/>
    <w:rsid w:val="00366B54"/>
    <w:rsid w:val="00372B5B"/>
    <w:rsid w:val="003735E1"/>
    <w:rsid w:val="00373AC0"/>
    <w:rsid w:val="003760A2"/>
    <w:rsid w:val="00376E21"/>
    <w:rsid w:val="003774FB"/>
    <w:rsid w:val="00385C7C"/>
    <w:rsid w:val="0038617C"/>
    <w:rsid w:val="0039009D"/>
    <w:rsid w:val="00391CD2"/>
    <w:rsid w:val="00395EEA"/>
    <w:rsid w:val="003A3276"/>
    <w:rsid w:val="003A59FF"/>
    <w:rsid w:val="003A5F11"/>
    <w:rsid w:val="003B0B22"/>
    <w:rsid w:val="003B18E2"/>
    <w:rsid w:val="003B1A9B"/>
    <w:rsid w:val="003B2D02"/>
    <w:rsid w:val="003B3C33"/>
    <w:rsid w:val="003B652A"/>
    <w:rsid w:val="003C29CD"/>
    <w:rsid w:val="003C4AED"/>
    <w:rsid w:val="003C6178"/>
    <w:rsid w:val="003D0236"/>
    <w:rsid w:val="003D0C7C"/>
    <w:rsid w:val="003D142F"/>
    <w:rsid w:val="003D14D6"/>
    <w:rsid w:val="003D3172"/>
    <w:rsid w:val="003D4FED"/>
    <w:rsid w:val="003D585A"/>
    <w:rsid w:val="003D64EB"/>
    <w:rsid w:val="003D66F7"/>
    <w:rsid w:val="003E1AEE"/>
    <w:rsid w:val="003E3AE7"/>
    <w:rsid w:val="003E469A"/>
    <w:rsid w:val="003E5348"/>
    <w:rsid w:val="003E665C"/>
    <w:rsid w:val="003E7781"/>
    <w:rsid w:val="00401CF3"/>
    <w:rsid w:val="0040213A"/>
    <w:rsid w:val="00402F9B"/>
    <w:rsid w:val="004041EF"/>
    <w:rsid w:val="004043A8"/>
    <w:rsid w:val="004056EF"/>
    <w:rsid w:val="00407AA3"/>
    <w:rsid w:val="00410524"/>
    <w:rsid w:val="0041167D"/>
    <w:rsid w:val="00412342"/>
    <w:rsid w:val="004173AA"/>
    <w:rsid w:val="004214B7"/>
    <w:rsid w:val="0042371C"/>
    <w:rsid w:val="00425DFE"/>
    <w:rsid w:val="004275E1"/>
    <w:rsid w:val="00427DA1"/>
    <w:rsid w:val="00433D62"/>
    <w:rsid w:val="00435552"/>
    <w:rsid w:val="00435B12"/>
    <w:rsid w:val="00437A50"/>
    <w:rsid w:val="00437A6E"/>
    <w:rsid w:val="004412AF"/>
    <w:rsid w:val="00441A44"/>
    <w:rsid w:val="0044274B"/>
    <w:rsid w:val="00443BBC"/>
    <w:rsid w:val="00445489"/>
    <w:rsid w:val="00455393"/>
    <w:rsid w:val="00455576"/>
    <w:rsid w:val="00461F60"/>
    <w:rsid w:val="004621B9"/>
    <w:rsid w:val="00462770"/>
    <w:rsid w:val="004654C1"/>
    <w:rsid w:val="004656C5"/>
    <w:rsid w:val="004656EE"/>
    <w:rsid w:val="0046681C"/>
    <w:rsid w:val="004675BC"/>
    <w:rsid w:val="0047515F"/>
    <w:rsid w:val="004759AF"/>
    <w:rsid w:val="00481E9F"/>
    <w:rsid w:val="00482923"/>
    <w:rsid w:val="0048478A"/>
    <w:rsid w:val="004849CF"/>
    <w:rsid w:val="00486665"/>
    <w:rsid w:val="0049228E"/>
    <w:rsid w:val="004925F3"/>
    <w:rsid w:val="00492FAC"/>
    <w:rsid w:val="00494DD7"/>
    <w:rsid w:val="00494E5F"/>
    <w:rsid w:val="004950D1"/>
    <w:rsid w:val="004A0F43"/>
    <w:rsid w:val="004A2EC7"/>
    <w:rsid w:val="004A4366"/>
    <w:rsid w:val="004A5F0C"/>
    <w:rsid w:val="004A7C93"/>
    <w:rsid w:val="004B0A6F"/>
    <w:rsid w:val="004B684D"/>
    <w:rsid w:val="004C0A1D"/>
    <w:rsid w:val="004C109C"/>
    <w:rsid w:val="004C1EE2"/>
    <w:rsid w:val="004C3264"/>
    <w:rsid w:val="004C446A"/>
    <w:rsid w:val="004C4667"/>
    <w:rsid w:val="004C5387"/>
    <w:rsid w:val="004C7215"/>
    <w:rsid w:val="004D2C0D"/>
    <w:rsid w:val="004D303E"/>
    <w:rsid w:val="004D477B"/>
    <w:rsid w:val="004E1563"/>
    <w:rsid w:val="004E22A2"/>
    <w:rsid w:val="004E47D1"/>
    <w:rsid w:val="004F3075"/>
    <w:rsid w:val="004F3DE7"/>
    <w:rsid w:val="004F4128"/>
    <w:rsid w:val="004F55A0"/>
    <w:rsid w:val="004F69DA"/>
    <w:rsid w:val="00500B55"/>
    <w:rsid w:val="00505462"/>
    <w:rsid w:val="00505658"/>
    <w:rsid w:val="00506C9C"/>
    <w:rsid w:val="00511346"/>
    <w:rsid w:val="00512BFB"/>
    <w:rsid w:val="00514CC4"/>
    <w:rsid w:val="00515CB2"/>
    <w:rsid w:val="00516070"/>
    <w:rsid w:val="00517D39"/>
    <w:rsid w:val="005217E2"/>
    <w:rsid w:val="005226BB"/>
    <w:rsid w:val="00522F47"/>
    <w:rsid w:val="005331BB"/>
    <w:rsid w:val="00533E6F"/>
    <w:rsid w:val="0053636B"/>
    <w:rsid w:val="005407C6"/>
    <w:rsid w:val="005415C8"/>
    <w:rsid w:val="00542A5D"/>
    <w:rsid w:val="00542D02"/>
    <w:rsid w:val="005606BD"/>
    <w:rsid w:val="00563B8C"/>
    <w:rsid w:val="00564814"/>
    <w:rsid w:val="00566C79"/>
    <w:rsid w:val="0057085F"/>
    <w:rsid w:val="00573AD0"/>
    <w:rsid w:val="00574A67"/>
    <w:rsid w:val="00576D74"/>
    <w:rsid w:val="00577122"/>
    <w:rsid w:val="00577598"/>
    <w:rsid w:val="00581F80"/>
    <w:rsid w:val="0058293B"/>
    <w:rsid w:val="00582A51"/>
    <w:rsid w:val="00584B2B"/>
    <w:rsid w:val="0058586D"/>
    <w:rsid w:val="00586C4E"/>
    <w:rsid w:val="005921C6"/>
    <w:rsid w:val="00593FD7"/>
    <w:rsid w:val="00597145"/>
    <w:rsid w:val="00597CE8"/>
    <w:rsid w:val="005A1FBF"/>
    <w:rsid w:val="005A283F"/>
    <w:rsid w:val="005A3D9F"/>
    <w:rsid w:val="005B07F4"/>
    <w:rsid w:val="005B154B"/>
    <w:rsid w:val="005B40BC"/>
    <w:rsid w:val="005B6A1C"/>
    <w:rsid w:val="005B74F6"/>
    <w:rsid w:val="005B75E2"/>
    <w:rsid w:val="005B7870"/>
    <w:rsid w:val="005C5E4B"/>
    <w:rsid w:val="005C7105"/>
    <w:rsid w:val="005C746E"/>
    <w:rsid w:val="005D1425"/>
    <w:rsid w:val="005D5237"/>
    <w:rsid w:val="005E02FD"/>
    <w:rsid w:val="005E0D84"/>
    <w:rsid w:val="005E144E"/>
    <w:rsid w:val="005E51DC"/>
    <w:rsid w:val="005E58CC"/>
    <w:rsid w:val="005E614F"/>
    <w:rsid w:val="005E6F5E"/>
    <w:rsid w:val="005E7E40"/>
    <w:rsid w:val="005F19F2"/>
    <w:rsid w:val="005F2C59"/>
    <w:rsid w:val="005F6B1F"/>
    <w:rsid w:val="005F74D6"/>
    <w:rsid w:val="00600848"/>
    <w:rsid w:val="00602FEE"/>
    <w:rsid w:val="00603691"/>
    <w:rsid w:val="00604F85"/>
    <w:rsid w:val="006050B8"/>
    <w:rsid w:val="00605DDB"/>
    <w:rsid w:val="00607050"/>
    <w:rsid w:val="006071BB"/>
    <w:rsid w:val="006074D5"/>
    <w:rsid w:val="00612D95"/>
    <w:rsid w:val="00613ACC"/>
    <w:rsid w:val="00614B9F"/>
    <w:rsid w:val="00616073"/>
    <w:rsid w:val="00617762"/>
    <w:rsid w:val="00624815"/>
    <w:rsid w:val="00625142"/>
    <w:rsid w:val="006252E2"/>
    <w:rsid w:val="00626D11"/>
    <w:rsid w:val="006275C1"/>
    <w:rsid w:val="0063637C"/>
    <w:rsid w:val="00637516"/>
    <w:rsid w:val="0064097D"/>
    <w:rsid w:val="00645C61"/>
    <w:rsid w:val="00647914"/>
    <w:rsid w:val="00647EF6"/>
    <w:rsid w:val="006511D3"/>
    <w:rsid w:val="00653B6A"/>
    <w:rsid w:val="00654C37"/>
    <w:rsid w:val="006551D1"/>
    <w:rsid w:val="00655949"/>
    <w:rsid w:val="006611A5"/>
    <w:rsid w:val="00661D5B"/>
    <w:rsid w:val="00662A17"/>
    <w:rsid w:val="0066610F"/>
    <w:rsid w:val="00670ED2"/>
    <w:rsid w:val="006749B0"/>
    <w:rsid w:val="00675184"/>
    <w:rsid w:val="00675B46"/>
    <w:rsid w:val="00675D45"/>
    <w:rsid w:val="006802D0"/>
    <w:rsid w:val="00682D1F"/>
    <w:rsid w:val="00684661"/>
    <w:rsid w:val="00686571"/>
    <w:rsid w:val="00687592"/>
    <w:rsid w:val="00691434"/>
    <w:rsid w:val="006940B7"/>
    <w:rsid w:val="006A0067"/>
    <w:rsid w:val="006A280E"/>
    <w:rsid w:val="006A5508"/>
    <w:rsid w:val="006B6C13"/>
    <w:rsid w:val="006B7685"/>
    <w:rsid w:val="006C08A1"/>
    <w:rsid w:val="006C1BF2"/>
    <w:rsid w:val="006C22B4"/>
    <w:rsid w:val="006C3CED"/>
    <w:rsid w:val="006C608A"/>
    <w:rsid w:val="006D0983"/>
    <w:rsid w:val="006D1F09"/>
    <w:rsid w:val="006D28E5"/>
    <w:rsid w:val="006D2D90"/>
    <w:rsid w:val="006D3249"/>
    <w:rsid w:val="006D4462"/>
    <w:rsid w:val="006D4974"/>
    <w:rsid w:val="006E0D50"/>
    <w:rsid w:val="006E28B9"/>
    <w:rsid w:val="006E4BC7"/>
    <w:rsid w:val="006E70DC"/>
    <w:rsid w:val="006E7E27"/>
    <w:rsid w:val="006F3A02"/>
    <w:rsid w:val="006F55DF"/>
    <w:rsid w:val="006F565C"/>
    <w:rsid w:val="006F6F53"/>
    <w:rsid w:val="00703C77"/>
    <w:rsid w:val="00705643"/>
    <w:rsid w:val="00710ACC"/>
    <w:rsid w:val="00710E90"/>
    <w:rsid w:val="00711235"/>
    <w:rsid w:val="00715B84"/>
    <w:rsid w:val="00716423"/>
    <w:rsid w:val="007255E8"/>
    <w:rsid w:val="00725B0A"/>
    <w:rsid w:val="00725B47"/>
    <w:rsid w:val="0072604D"/>
    <w:rsid w:val="00730313"/>
    <w:rsid w:val="0073162C"/>
    <w:rsid w:val="00731A69"/>
    <w:rsid w:val="00731F6B"/>
    <w:rsid w:val="00732A84"/>
    <w:rsid w:val="00733EE0"/>
    <w:rsid w:val="00743D94"/>
    <w:rsid w:val="00744424"/>
    <w:rsid w:val="007477F3"/>
    <w:rsid w:val="00751508"/>
    <w:rsid w:val="00752069"/>
    <w:rsid w:val="007525AA"/>
    <w:rsid w:val="00753B1F"/>
    <w:rsid w:val="007541CA"/>
    <w:rsid w:val="00756F95"/>
    <w:rsid w:val="00757503"/>
    <w:rsid w:val="00757A71"/>
    <w:rsid w:val="00762618"/>
    <w:rsid w:val="00765A95"/>
    <w:rsid w:val="00767367"/>
    <w:rsid w:val="00767F44"/>
    <w:rsid w:val="00770940"/>
    <w:rsid w:val="00770BD5"/>
    <w:rsid w:val="00771DD2"/>
    <w:rsid w:val="0077420D"/>
    <w:rsid w:val="007746E8"/>
    <w:rsid w:val="00776761"/>
    <w:rsid w:val="00782334"/>
    <w:rsid w:val="007869D4"/>
    <w:rsid w:val="00786A3E"/>
    <w:rsid w:val="007915E6"/>
    <w:rsid w:val="0079262E"/>
    <w:rsid w:val="00792850"/>
    <w:rsid w:val="00795729"/>
    <w:rsid w:val="00797541"/>
    <w:rsid w:val="007A111A"/>
    <w:rsid w:val="007A1A4D"/>
    <w:rsid w:val="007A1FB4"/>
    <w:rsid w:val="007A33A4"/>
    <w:rsid w:val="007A41C2"/>
    <w:rsid w:val="007A439F"/>
    <w:rsid w:val="007A458C"/>
    <w:rsid w:val="007A5287"/>
    <w:rsid w:val="007A658A"/>
    <w:rsid w:val="007A6AD6"/>
    <w:rsid w:val="007B1294"/>
    <w:rsid w:val="007B517B"/>
    <w:rsid w:val="007B7A5E"/>
    <w:rsid w:val="007C1BF8"/>
    <w:rsid w:val="007D0249"/>
    <w:rsid w:val="007D26F5"/>
    <w:rsid w:val="007D2745"/>
    <w:rsid w:val="007D2901"/>
    <w:rsid w:val="007D385A"/>
    <w:rsid w:val="007D42DB"/>
    <w:rsid w:val="007D6A45"/>
    <w:rsid w:val="007E3912"/>
    <w:rsid w:val="007E5008"/>
    <w:rsid w:val="007E55C3"/>
    <w:rsid w:val="007F1509"/>
    <w:rsid w:val="007F2A6D"/>
    <w:rsid w:val="007F546D"/>
    <w:rsid w:val="007F63E0"/>
    <w:rsid w:val="00800E76"/>
    <w:rsid w:val="008034EA"/>
    <w:rsid w:val="0080502C"/>
    <w:rsid w:val="00806EA7"/>
    <w:rsid w:val="008140E5"/>
    <w:rsid w:val="00815E6B"/>
    <w:rsid w:val="00820BA4"/>
    <w:rsid w:val="00823382"/>
    <w:rsid w:val="00824171"/>
    <w:rsid w:val="008245A7"/>
    <w:rsid w:val="008309F0"/>
    <w:rsid w:val="008332E0"/>
    <w:rsid w:val="0083467A"/>
    <w:rsid w:val="00835391"/>
    <w:rsid w:val="0083630E"/>
    <w:rsid w:val="008402D2"/>
    <w:rsid w:val="008418DC"/>
    <w:rsid w:val="00841B0C"/>
    <w:rsid w:val="00842F50"/>
    <w:rsid w:val="00844062"/>
    <w:rsid w:val="00844F18"/>
    <w:rsid w:val="008478E9"/>
    <w:rsid w:val="00847BF3"/>
    <w:rsid w:val="00851174"/>
    <w:rsid w:val="00851C8D"/>
    <w:rsid w:val="008538BA"/>
    <w:rsid w:val="00853DB7"/>
    <w:rsid w:val="0085593C"/>
    <w:rsid w:val="0086167F"/>
    <w:rsid w:val="00862C0A"/>
    <w:rsid w:val="00865C8D"/>
    <w:rsid w:val="00866796"/>
    <w:rsid w:val="00867DE6"/>
    <w:rsid w:val="008708F7"/>
    <w:rsid w:val="00872B36"/>
    <w:rsid w:val="00874F01"/>
    <w:rsid w:val="008754C6"/>
    <w:rsid w:val="00875977"/>
    <w:rsid w:val="00882947"/>
    <w:rsid w:val="00883FD7"/>
    <w:rsid w:val="0088475E"/>
    <w:rsid w:val="0088497F"/>
    <w:rsid w:val="00885C7A"/>
    <w:rsid w:val="00887CA9"/>
    <w:rsid w:val="00891D38"/>
    <w:rsid w:val="00891FF2"/>
    <w:rsid w:val="0089345C"/>
    <w:rsid w:val="00893A22"/>
    <w:rsid w:val="00893A6D"/>
    <w:rsid w:val="00893E17"/>
    <w:rsid w:val="00893E88"/>
    <w:rsid w:val="008976D4"/>
    <w:rsid w:val="00897806"/>
    <w:rsid w:val="00897AF2"/>
    <w:rsid w:val="008A00CF"/>
    <w:rsid w:val="008A35CF"/>
    <w:rsid w:val="008A51CC"/>
    <w:rsid w:val="008A5F51"/>
    <w:rsid w:val="008A64B4"/>
    <w:rsid w:val="008B29D1"/>
    <w:rsid w:val="008B4342"/>
    <w:rsid w:val="008B50B1"/>
    <w:rsid w:val="008B6377"/>
    <w:rsid w:val="008B7923"/>
    <w:rsid w:val="008C092C"/>
    <w:rsid w:val="008C2CC8"/>
    <w:rsid w:val="008C2E7D"/>
    <w:rsid w:val="008C383C"/>
    <w:rsid w:val="008C4917"/>
    <w:rsid w:val="008C7543"/>
    <w:rsid w:val="008C7651"/>
    <w:rsid w:val="008D18D5"/>
    <w:rsid w:val="008D1BA2"/>
    <w:rsid w:val="008D2C41"/>
    <w:rsid w:val="008D2ED7"/>
    <w:rsid w:val="008D36CB"/>
    <w:rsid w:val="008D4B5D"/>
    <w:rsid w:val="008D52A5"/>
    <w:rsid w:val="008E1EAB"/>
    <w:rsid w:val="008E30CA"/>
    <w:rsid w:val="008E3C89"/>
    <w:rsid w:val="008E4D7B"/>
    <w:rsid w:val="008E4DA5"/>
    <w:rsid w:val="008E6C08"/>
    <w:rsid w:val="008F3E4D"/>
    <w:rsid w:val="00900566"/>
    <w:rsid w:val="00901E85"/>
    <w:rsid w:val="00903B84"/>
    <w:rsid w:val="00905B81"/>
    <w:rsid w:val="00906679"/>
    <w:rsid w:val="0090700A"/>
    <w:rsid w:val="009075E2"/>
    <w:rsid w:val="009102A9"/>
    <w:rsid w:val="00910DFF"/>
    <w:rsid w:val="0091159A"/>
    <w:rsid w:val="0091382B"/>
    <w:rsid w:val="00914BBD"/>
    <w:rsid w:val="00915AEE"/>
    <w:rsid w:val="00916A4E"/>
    <w:rsid w:val="009207E5"/>
    <w:rsid w:val="009227DE"/>
    <w:rsid w:val="00924221"/>
    <w:rsid w:val="00924B5B"/>
    <w:rsid w:val="00926892"/>
    <w:rsid w:val="00931CFB"/>
    <w:rsid w:val="00933621"/>
    <w:rsid w:val="00937470"/>
    <w:rsid w:val="00937C39"/>
    <w:rsid w:val="009411A3"/>
    <w:rsid w:val="00942427"/>
    <w:rsid w:val="00943B36"/>
    <w:rsid w:val="00951915"/>
    <w:rsid w:val="00953D89"/>
    <w:rsid w:val="00954E1F"/>
    <w:rsid w:val="0096450A"/>
    <w:rsid w:val="009665DB"/>
    <w:rsid w:val="00970011"/>
    <w:rsid w:val="00970C80"/>
    <w:rsid w:val="00971E05"/>
    <w:rsid w:val="00972247"/>
    <w:rsid w:val="009760D2"/>
    <w:rsid w:val="00980362"/>
    <w:rsid w:val="009819F2"/>
    <w:rsid w:val="009824FE"/>
    <w:rsid w:val="00983811"/>
    <w:rsid w:val="00983AAD"/>
    <w:rsid w:val="00984028"/>
    <w:rsid w:val="009841A1"/>
    <w:rsid w:val="00984D32"/>
    <w:rsid w:val="0098617B"/>
    <w:rsid w:val="009864FF"/>
    <w:rsid w:val="00991230"/>
    <w:rsid w:val="00993C6B"/>
    <w:rsid w:val="00995BC8"/>
    <w:rsid w:val="009970BF"/>
    <w:rsid w:val="009A08F6"/>
    <w:rsid w:val="009A20B1"/>
    <w:rsid w:val="009A3B9F"/>
    <w:rsid w:val="009A446E"/>
    <w:rsid w:val="009A45A6"/>
    <w:rsid w:val="009A6F22"/>
    <w:rsid w:val="009A7FD6"/>
    <w:rsid w:val="009B1FF7"/>
    <w:rsid w:val="009B6FD7"/>
    <w:rsid w:val="009B735E"/>
    <w:rsid w:val="009B77CA"/>
    <w:rsid w:val="009B7F9B"/>
    <w:rsid w:val="009C4746"/>
    <w:rsid w:val="009C4F96"/>
    <w:rsid w:val="009C57CD"/>
    <w:rsid w:val="009C74AC"/>
    <w:rsid w:val="009D17ED"/>
    <w:rsid w:val="009D56B2"/>
    <w:rsid w:val="009E0310"/>
    <w:rsid w:val="009E2EDF"/>
    <w:rsid w:val="009E54ED"/>
    <w:rsid w:val="009E5D9C"/>
    <w:rsid w:val="009E6D26"/>
    <w:rsid w:val="009F075B"/>
    <w:rsid w:val="009F2B60"/>
    <w:rsid w:val="009F6C4E"/>
    <w:rsid w:val="00A025B8"/>
    <w:rsid w:val="00A14724"/>
    <w:rsid w:val="00A1614D"/>
    <w:rsid w:val="00A16A05"/>
    <w:rsid w:val="00A20653"/>
    <w:rsid w:val="00A20721"/>
    <w:rsid w:val="00A20BBE"/>
    <w:rsid w:val="00A21970"/>
    <w:rsid w:val="00A25B81"/>
    <w:rsid w:val="00A31BE0"/>
    <w:rsid w:val="00A330AC"/>
    <w:rsid w:val="00A33AB7"/>
    <w:rsid w:val="00A34BD9"/>
    <w:rsid w:val="00A350FF"/>
    <w:rsid w:val="00A37A58"/>
    <w:rsid w:val="00A41355"/>
    <w:rsid w:val="00A445F9"/>
    <w:rsid w:val="00A45614"/>
    <w:rsid w:val="00A50237"/>
    <w:rsid w:val="00A52E0C"/>
    <w:rsid w:val="00A600C7"/>
    <w:rsid w:val="00A63FA3"/>
    <w:rsid w:val="00A6403F"/>
    <w:rsid w:val="00A64429"/>
    <w:rsid w:val="00A6660D"/>
    <w:rsid w:val="00A67DA8"/>
    <w:rsid w:val="00A76F09"/>
    <w:rsid w:val="00A82DAC"/>
    <w:rsid w:val="00A8768E"/>
    <w:rsid w:val="00A87A88"/>
    <w:rsid w:val="00A94C34"/>
    <w:rsid w:val="00A94C3D"/>
    <w:rsid w:val="00A95519"/>
    <w:rsid w:val="00A956EA"/>
    <w:rsid w:val="00A96D16"/>
    <w:rsid w:val="00A97841"/>
    <w:rsid w:val="00AA228F"/>
    <w:rsid w:val="00AA24E3"/>
    <w:rsid w:val="00AA347E"/>
    <w:rsid w:val="00AA4943"/>
    <w:rsid w:val="00AA54A8"/>
    <w:rsid w:val="00AA7577"/>
    <w:rsid w:val="00AB1589"/>
    <w:rsid w:val="00AB4247"/>
    <w:rsid w:val="00AB49D1"/>
    <w:rsid w:val="00AB60CD"/>
    <w:rsid w:val="00AC3E6C"/>
    <w:rsid w:val="00AC45C6"/>
    <w:rsid w:val="00AC4C62"/>
    <w:rsid w:val="00AD0C04"/>
    <w:rsid w:val="00AD167C"/>
    <w:rsid w:val="00AD2371"/>
    <w:rsid w:val="00AD2D7C"/>
    <w:rsid w:val="00AD4D19"/>
    <w:rsid w:val="00AD59B4"/>
    <w:rsid w:val="00AD65DC"/>
    <w:rsid w:val="00AE12FD"/>
    <w:rsid w:val="00AE1917"/>
    <w:rsid w:val="00AE380F"/>
    <w:rsid w:val="00AE41D4"/>
    <w:rsid w:val="00AE5ACB"/>
    <w:rsid w:val="00AE6A3A"/>
    <w:rsid w:val="00AE7290"/>
    <w:rsid w:val="00AE7478"/>
    <w:rsid w:val="00AF14EA"/>
    <w:rsid w:val="00AF1781"/>
    <w:rsid w:val="00AF2396"/>
    <w:rsid w:val="00AF28E5"/>
    <w:rsid w:val="00AF3C19"/>
    <w:rsid w:val="00AF4C03"/>
    <w:rsid w:val="00AF6BC9"/>
    <w:rsid w:val="00AF6EFF"/>
    <w:rsid w:val="00AF7BB3"/>
    <w:rsid w:val="00B02C6D"/>
    <w:rsid w:val="00B02FCC"/>
    <w:rsid w:val="00B04591"/>
    <w:rsid w:val="00B061C1"/>
    <w:rsid w:val="00B064ED"/>
    <w:rsid w:val="00B07C3E"/>
    <w:rsid w:val="00B1103B"/>
    <w:rsid w:val="00B120BF"/>
    <w:rsid w:val="00B14638"/>
    <w:rsid w:val="00B23B51"/>
    <w:rsid w:val="00B23B94"/>
    <w:rsid w:val="00B251A4"/>
    <w:rsid w:val="00B27F28"/>
    <w:rsid w:val="00B32C52"/>
    <w:rsid w:val="00B349D9"/>
    <w:rsid w:val="00B35DC0"/>
    <w:rsid w:val="00B35FBF"/>
    <w:rsid w:val="00B3630C"/>
    <w:rsid w:val="00B40176"/>
    <w:rsid w:val="00B4050C"/>
    <w:rsid w:val="00B424F0"/>
    <w:rsid w:val="00B42A86"/>
    <w:rsid w:val="00B439BC"/>
    <w:rsid w:val="00B50701"/>
    <w:rsid w:val="00B5293F"/>
    <w:rsid w:val="00B53466"/>
    <w:rsid w:val="00B55C62"/>
    <w:rsid w:val="00B56D23"/>
    <w:rsid w:val="00B60977"/>
    <w:rsid w:val="00B60F10"/>
    <w:rsid w:val="00B61722"/>
    <w:rsid w:val="00B64151"/>
    <w:rsid w:val="00B645D3"/>
    <w:rsid w:val="00B648A7"/>
    <w:rsid w:val="00B64E39"/>
    <w:rsid w:val="00B660D8"/>
    <w:rsid w:val="00B662E4"/>
    <w:rsid w:val="00B66C76"/>
    <w:rsid w:val="00B677E0"/>
    <w:rsid w:val="00B67A7B"/>
    <w:rsid w:val="00B724ED"/>
    <w:rsid w:val="00B72B01"/>
    <w:rsid w:val="00B73DF7"/>
    <w:rsid w:val="00B743F4"/>
    <w:rsid w:val="00B751C4"/>
    <w:rsid w:val="00B76946"/>
    <w:rsid w:val="00B81762"/>
    <w:rsid w:val="00B82143"/>
    <w:rsid w:val="00B8306B"/>
    <w:rsid w:val="00B915AE"/>
    <w:rsid w:val="00B9269C"/>
    <w:rsid w:val="00B937E9"/>
    <w:rsid w:val="00B9429C"/>
    <w:rsid w:val="00B94C32"/>
    <w:rsid w:val="00BA0BEA"/>
    <w:rsid w:val="00BA1887"/>
    <w:rsid w:val="00BA3ED4"/>
    <w:rsid w:val="00BA61DC"/>
    <w:rsid w:val="00BA6C93"/>
    <w:rsid w:val="00BA6EFA"/>
    <w:rsid w:val="00BB1139"/>
    <w:rsid w:val="00BB11F2"/>
    <w:rsid w:val="00BB1771"/>
    <w:rsid w:val="00BB1E02"/>
    <w:rsid w:val="00BB3935"/>
    <w:rsid w:val="00BB3BEC"/>
    <w:rsid w:val="00BB68EA"/>
    <w:rsid w:val="00BB6C8A"/>
    <w:rsid w:val="00BB76F7"/>
    <w:rsid w:val="00BC0129"/>
    <w:rsid w:val="00BC0FCC"/>
    <w:rsid w:val="00BC5E24"/>
    <w:rsid w:val="00BC6E02"/>
    <w:rsid w:val="00BC7F21"/>
    <w:rsid w:val="00BD21DC"/>
    <w:rsid w:val="00BD605A"/>
    <w:rsid w:val="00BD6249"/>
    <w:rsid w:val="00BE131E"/>
    <w:rsid w:val="00BE169E"/>
    <w:rsid w:val="00BE1C0B"/>
    <w:rsid w:val="00BE3F68"/>
    <w:rsid w:val="00BE66B2"/>
    <w:rsid w:val="00BF43F1"/>
    <w:rsid w:val="00BF61DE"/>
    <w:rsid w:val="00BF78B8"/>
    <w:rsid w:val="00C00F4B"/>
    <w:rsid w:val="00C014F5"/>
    <w:rsid w:val="00C0161F"/>
    <w:rsid w:val="00C02184"/>
    <w:rsid w:val="00C02522"/>
    <w:rsid w:val="00C027AF"/>
    <w:rsid w:val="00C10824"/>
    <w:rsid w:val="00C11557"/>
    <w:rsid w:val="00C173B4"/>
    <w:rsid w:val="00C2227F"/>
    <w:rsid w:val="00C23FBC"/>
    <w:rsid w:val="00C275BC"/>
    <w:rsid w:val="00C278AC"/>
    <w:rsid w:val="00C27F17"/>
    <w:rsid w:val="00C30010"/>
    <w:rsid w:val="00C30AD9"/>
    <w:rsid w:val="00C357C6"/>
    <w:rsid w:val="00C37B01"/>
    <w:rsid w:val="00C40D17"/>
    <w:rsid w:val="00C414CD"/>
    <w:rsid w:val="00C427DF"/>
    <w:rsid w:val="00C44B1A"/>
    <w:rsid w:val="00C45660"/>
    <w:rsid w:val="00C4708B"/>
    <w:rsid w:val="00C5046B"/>
    <w:rsid w:val="00C53FAF"/>
    <w:rsid w:val="00C553B1"/>
    <w:rsid w:val="00C60679"/>
    <w:rsid w:val="00C61C5E"/>
    <w:rsid w:val="00C6339F"/>
    <w:rsid w:val="00C67830"/>
    <w:rsid w:val="00C71215"/>
    <w:rsid w:val="00C71867"/>
    <w:rsid w:val="00C71BE2"/>
    <w:rsid w:val="00C735DE"/>
    <w:rsid w:val="00C73A5D"/>
    <w:rsid w:val="00C74EE9"/>
    <w:rsid w:val="00C75BC9"/>
    <w:rsid w:val="00C76193"/>
    <w:rsid w:val="00C77C99"/>
    <w:rsid w:val="00C810E6"/>
    <w:rsid w:val="00C8286D"/>
    <w:rsid w:val="00C83913"/>
    <w:rsid w:val="00C878DB"/>
    <w:rsid w:val="00C951DF"/>
    <w:rsid w:val="00C95C6F"/>
    <w:rsid w:val="00C967C2"/>
    <w:rsid w:val="00C96A38"/>
    <w:rsid w:val="00C97F55"/>
    <w:rsid w:val="00CA01C9"/>
    <w:rsid w:val="00CA0878"/>
    <w:rsid w:val="00CA0F49"/>
    <w:rsid w:val="00CA118A"/>
    <w:rsid w:val="00CA2822"/>
    <w:rsid w:val="00CA3AF2"/>
    <w:rsid w:val="00CA6E53"/>
    <w:rsid w:val="00CB280E"/>
    <w:rsid w:val="00CB34FA"/>
    <w:rsid w:val="00CB39E2"/>
    <w:rsid w:val="00CB422C"/>
    <w:rsid w:val="00CB4DD3"/>
    <w:rsid w:val="00CB52E1"/>
    <w:rsid w:val="00CB560C"/>
    <w:rsid w:val="00CB5D86"/>
    <w:rsid w:val="00CC0EC0"/>
    <w:rsid w:val="00CC1A57"/>
    <w:rsid w:val="00CC379E"/>
    <w:rsid w:val="00CC42D5"/>
    <w:rsid w:val="00CC589B"/>
    <w:rsid w:val="00CC5A18"/>
    <w:rsid w:val="00CC6EAC"/>
    <w:rsid w:val="00CC6EB9"/>
    <w:rsid w:val="00CC7CB4"/>
    <w:rsid w:val="00CD21FC"/>
    <w:rsid w:val="00CD2B7C"/>
    <w:rsid w:val="00CD3217"/>
    <w:rsid w:val="00CE0921"/>
    <w:rsid w:val="00CE2E6F"/>
    <w:rsid w:val="00CE593D"/>
    <w:rsid w:val="00CE6D8C"/>
    <w:rsid w:val="00CE7C05"/>
    <w:rsid w:val="00CE7C4E"/>
    <w:rsid w:val="00CF01C3"/>
    <w:rsid w:val="00CF29AF"/>
    <w:rsid w:val="00CF2C54"/>
    <w:rsid w:val="00CF747A"/>
    <w:rsid w:val="00D00FCC"/>
    <w:rsid w:val="00D054C7"/>
    <w:rsid w:val="00D12A09"/>
    <w:rsid w:val="00D12A1F"/>
    <w:rsid w:val="00D12A6D"/>
    <w:rsid w:val="00D12C93"/>
    <w:rsid w:val="00D15512"/>
    <w:rsid w:val="00D15A35"/>
    <w:rsid w:val="00D2557A"/>
    <w:rsid w:val="00D2630E"/>
    <w:rsid w:val="00D27C66"/>
    <w:rsid w:val="00D32A02"/>
    <w:rsid w:val="00D347B7"/>
    <w:rsid w:val="00D34F75"/>
    <w:rsid w:val="00D40B3C"/>
    <w:rsid w:val="00D415F3"/>
    <w:rsid w:val="00D4211C"/>
    <w:rsid w:val="00D4418C"/>
    <w:rsid w:val="00D453A8"/>
    <w:rsid w:val="00D50943"/>
    <w:rsid w:val="00D51944"/>
    <w:rsid w:val="00D5230C"/>
    <w:rsid w:val="00D5338E"/>
    <w:rsid w:val="00D53DA0"/>
    <w:rsid w:val="00D56A00"/>
    <w:rsid w:val="00D6057B"/>
    <w:rsid w:val="00D60A30"/>
    <w:rsid w:val="00D61785"/>
    <w:rsid w:val="00D6197B"/>
    <w:rsid w:val="00D663DB"/>
    <w:rsid w:val="00D72B7A"/>
    <w:rsid w:val="00D7330C"/>
    <w:rsid w:val="00D770DF"/>
    <w:rsid w:val="00D808CA"/>
    <w:rsid w:val="00D81237"/>
    <w:rsid w:val="00D83A9B"/>
    <w:rsid w:val="00D86873"/>
    <w:rsid w:val="00D86C33"/>
    <w:rsid w:val="00D90814"/>
    <w:rsid w:val="00D954CE"/>
    <w:rsid w:val="00DA104F"/>
    <w:rsid w:val="00DA384A"/>
    <w:rsid w:val="00DA7366"/>
    <w:rsid w:val="00DB0C0D"/>
    <w:rsid w:val="00DB3278"/>
    <w:rsid w:val="00DB3950"/>
    <w:rsid w:val="00DB4EBE"/>
    <w:rsid w:val="00DB5A12"/>
    <w:rsid w:val="00DB6AB1"/>
    <w:rsid w:val="00DC2FBD"/>
    <w:rsid w:val="00DC6E0C"/>
    <w:rsid w:val="00DD0152"/>
    <w:rsid w:val="00DD4E0F"/>
    <w:rsid w:val="00DD6A6B"/>
    <w:rsid w:val="00DD7127"/>
    <w:rsid w:val="00DE50CA"/>
    <w:rsid w:val="00DE5E02"/>
    <w:rsid w:val="00DE658B"/>
    <w:rsid w:val="00DE6C27"/>
    <w:rsid w:val="00DE6C93"/>
    <w:rsid w:val="00DF11A5"/>
    <w:rsid w:val="00DF2108"/>
    <w:rsid w:val="00DF320C"/>
    <w:rsid w:val="00DF332B"/>
    <w:rsid w:val="00DF3616"/>
    <w:rsid w:val="00DF3737"/>
    <w:rsid w:val="00DF38FE"/>
    <w:rsid w:val="00DF3FDB"/>
    <w:rsid w:val="00DF43AC"/>
    <w:rsid w:val="00DF7FFD"/>
    <w:rsid w:val="00E00298"/>
    <w:rsid w:val="00E04227"/>
    <w:rsid w:val="00E04ED6"/>
    <w:rsid w:val="00E0532B"/>
    <w:rsid w:val="00E05674"/>
    <w:rsid w:val="00E11766"/>
    <w:rsid w:val="00E22B54"/>
    <w:rsid w:val="00E24BD6"/>
    <w:rsid w:val="00E26BE9"/>
    <w:rsid w:val="00E27259"/>
    <w:rsid w:val="00E3007D"/>
    <w:rsid w:val="00E31598"/>
    <w:rsid w:val="00E37601"/>
    <w:rsid w:val="00E41262"/>
    <w:rsid w:val="00E45015"/>
    <w:rsid w:val="00E50365"/>
    <w:rsid w:val="00E531BA"/>
    <w:rsid w:val="00E537B0"/>
    <w:rsid w:val="00E53A02"/>
    <w:rsid w:val="00E53BC5"/>
    <w:rsid w:val="00E55F7C"/>
    <w:rsid w:val="00E5721F"/>
    <w:rsid w:val="00E60D3A"/>
    <w:rsid w:val="00E64177"/>
    <w:rsid w:val="00E650C1"/>
    <w:rsid w:val="00E7009F"/>
    <w:rsid w:val="00E706B4"/>
    <w:rsid w:val="00E72342"/>
    <w:rsid w:val="00E72346"/>
    <w:rsid w:val="00E73EB6"/>
    <w:rsid w:val="00E73F5A"/>
    <w:rsid w:val="00E74136"/>
    <w:rsid w:val="00E7477D"/>
    <w:rsid w:val="00E74C6C"/>
    <w:rsid w:val="00E76854"/>
    <w:rsid w:val="00E8338F"/>
    <w:rsid w:val="00E928FC"/>
    <w:rsid w:val="00E9553C"/>
    <w:rsid w:val="00E96992"/>
    <w:rsid w:val="00EA09D3"/>
    <w:rsid w:val="00EA1B03"/>
    <w:rsid w:val="00EA4D10"/>
    <w:rsid w:val="00EA4ECF"/>
    <w:rsid w:val="00EA5B86"/>
    <w:rsid w:val="00EA6A15"/>
    <w:rsid w:val="00EA722F"/>
    <w:rsid w:val="00EB14AA"/>
    <w:rsid w:val="00EB1CA7"/>
    <w:rsid w:val="00EB216E"/>
    <w:rsid w:val="00EB3F3F"/>
    <w:rsid w:val="00EB3FF0"/>
    <w:rsid w:val="00EB4833"/>
    <w:rsid w:val="00EB6F2C"/>
    <w:rsid w:val="00EB7667"/>
    <w:rsid w:val="00EC0568"/>
    <w:rsid w:val="00EC208D"/>
    <w:rsid w:val="00EC4721"/>
    <w:rsid w:val="00EC4C30"/>
    <w:rsid w:val="00EC4EDD"/>
    <w:rsid w:val="00EC67D6"/>
    <w:rsid w:val="00EC7172"/>
    <w:rsid w:val="00ED0735"/>
    <w:rsid w:val="00ED1695"/>
    <w:rsid w:val="00ED1E52"/>
    <w:rsid w:val="00ED5EBA"/>
    <w:rsid w:val="00ED6DAF"/>
    <w:rsid w:val="00ED72FD"/>
    <w:rsid w:val="00ED73F7"/>
    <w:rsid w:val="00ED7404"/>
    <w:rsid w:val="00EE0D5F"/>
    <w:rsid w:val="00EE1FFD"/>
    <w:rsid w:val="00EE2197"/>
    <w:rsid w:val="00EE32DD"/>
    <w:rsid w:val="00EE5272"/>
    <w:rsid w:val="00EE7448"/>
    <w:rsid w:val="00EE76B1"/>
    <w:rsid w:val="00EE7F4B"/>
    <w:rsid w:val="00EF1C1A"/>
    <w:rsid w:val="00EF2501"/>
    <w:rsid w:val="00F00361"/>
    <w:rsid w:val="00F00DF0"/>
    <w:rsid w:val="00F03AEB"/>
    <w:rsid w:val="00F05F64"/>
    <w:rsid w:val="00F07AAB"/>
    <w:rsid w:val="00F10256"/>
    <w:rsid w:val="00F10BA3"/>
    <w:rsid w:val="00F12D7C"/>
    <w:rsid w:val="00F13040"/>
    <w:rsid w:val="00F159B0"/>
    <w:rsid w:val="00F177D3"/>
    <w:rsid w:val="00F2348F"/>
    <w:rsid w:val="00F26C4F"/>
    <w:rsid w:val="00F27952"/>
    <w:rsid w:val="00F304F2"/>
    <w:rsid w:val="00F3162D"/>
    <w:rsid w:val="00F34784"/>
    <w:rsid w:val="00F35E95"/>
    <w:rsid w:val="00F361E6"/>
    <w:rsid w:val="00F374FE"/>
    <w:rsid w:val="00F379D6"/>
    <w:rsid w:val="00F40CEE"/>
    <w:rsid w:val="00F41491"/>
    <w:rsid w:val="00F426F7"/>
    <w:rsid w:val="00F4297C"/>
    <w:rsid w:val="00F45451"/>
    <w:rsid w:val="00F50945"/>
    <w:rsid w:val="00F5275C"/>
    <w:rsid w:val="00F52915"/>
    <w:rsid w:val="00F579B1"/>
    <w:rsid w:val="00F63AFD"/>
    <w:rsid w:val="00F63B1A"/>
    <w:rsid w:val="00F677B9"/>
    <w:rsid w:val="00F70CCD"/>
    <w:rsid w:val="00F73A4C"/>
    <w:rsid w:val="00F73AE8"/>
    <w:rsid w:val="00F75B86"/>
    <w:rsid w:val="00F7665D"/>
    <w:rsid w:val="00F77CC8"/>
    <w:rsid w:val="00F80A88"/>
    <w:rsid w:val="00F859C1"/>
    <w:rsid w:val="00F87441"/>
    <w:rsid w:val="00F9040A"/>
    <w:rsid w:val="00F92805"/>
    <w:rsid w:val="00F94286"/>
    <w:rsid w:val="00F950C3"/>
    <w:rsid w:val="00FA19D3"/>
    <w:rsid w:val="00FA2C9F"/>
    <w:rsid w:val="00FA35C9"/>
    <w:rsid w:val="00FA3624"/>
    <w:rsid w:val="00FA5626"/>
    <w:rsid w:val="00FA671D"/>
    <w:rsid w:val="00FB124F"/>
    <w:rsid w:val="00FB4756"/>
    <w:rsid w:val="00FB48A6"/>
    <w:rsid w:val="00FB76DE"/>
    <w:rsid w:val="00FC03C0"/>
    <w:rsid w:val="00FC16C6"/>
    <w:rsid w:val="00FC4070"/>
    <w:rsid w:val="00FD0CE9"/>
    <w:rsid w:val="00FD206D"/>
    <w:rsid w:val="00FD2C99"/>
    <w:rsid w:val="00FD306A"/>
    <w:rsid w:val="00FD32CF"/>
    <w:rsid w:val="00FD3949"/>
    <w:rsid w:val="00FD3B41"/>
    <w:rsid w:val="00FD408D"/>
    <w:rsid w:val="00FD4962"/>
    <w:rsid w:val="00FD6D67"/>
    <w:rsid w:val="00FD764F"/>
    <w:rsid w:val="00FE3E91"/>
    <w:rsid w:val="00FE5D98"/>
    <w:rsid w:val="00FE7194"/>
    <w:rsid w:val="00FF05FE"/>
    <w:rsid w:val="00FF12DA"/>
    <w:rsid w:val="00FF29D1"/>
    <w:rsid w:val="00FF2E7A"/>
    <w:rsid w:val="00FF4FF4"/>
    <w:rsid w:val="00FF5206"/>
    <w:rsid w:val="02C5C9BB"/>
    <w:rsid w:val="031E551B"/>
    <w:rsid w:val="03219069"/>
    <w:rsid w:val="04619A1C"/>
    <w:rsid w:val="052950D3"/>
    <w:rsid w:val="09350B3F"/>
    <w:rsid w:val="0989769D"/>
    <w:rsid w:val="0F92D24F"/>
    <w:rsid w:val="1210D54B"/>
    <w:rsid w:val="1215C4E2"/>
    <w:rsid w:val="13156ADA"/>
    <w:rsid w:val="1372C01C"/>
    <w:rsid w:val="13AE9A95"/>
    <w:rsid w:val="1506A2F7"/>
    <w:rsid w:val="15FA65EA"/>
    <w:rsid w:val="164368FA"/>
    <w:rsid w:val="166C5E28"/>
    <w:rsid w:val="1672BB6B"/>
    <w:rsid w:val="174EF021"/>
    <w:rsid w:val="17528C66"/>
    <w:rsid w:val="1846313F"/>
    <w:rsid w:val="220110B7"/>
    <w:rsid w:val="22F3C3FB"/>
    <w:rsid w:val="2420B8CD"/>
    <w:rsid w:val="24E1144B"/>
    <w:rsid w:val="28210F60"/>
    <w:rsid w:val="286387D6"/>
    <w:rsid w:val="295DB300"/>
    <w:rsid w:val="29D3AC08"/>
    <w:rsid w:val="2AE86CBC"/>
    <w:rsid w:val="2B2916EC"/>
    <w:rsid w:val="2BA51745"/>
    <w:rsid w:val="2BBC0D8F"/>
    <w:rsid w:val="2BBE956D"/>
    <w:rsid w:val="2C05AF83"/>
    <w:rsid w:val="2D2FC62C"/>
    <w:rsid w:val="2F2DBC24"/>
    <w:rsid w:val="31F62605"/>
    <w:rsid w:val="35D56EA4"/>
    <w:rsid w:val="360A6D73"/>
    <w:rsid w:val="365F5C82"/>
    <w:rsid w:val="366CA3E3"/>
    <w:rsid w:val="370C0E69"/>
    <w:rsid w:val="3AFDD70A"/>
    <w:rsid w:val="3CB9F33E"/>
    <w:rsid w:val="3E20848C"/>
    <w:rsid w:val="3F82B203"/>
    <w:rsid w:val="3FC1D5FB"/>
    <w:rsid w:val="3FDBA36D"/>
    <w:rsid w:val="416B4CD2"/>
    <w:rsid w:val="42DACD52"/>
    <w:rsid w:val="43570C2E"/>
    <w:rsid w:val="440CEE1D"/>
    <w:rsid w:val="45E145E7"/>
    <w:rsid w:val="46EEE041"/>
    <w:rsid w:val="474DDA6C"/>
    <w:rsid w:val="492A0837"/>
    <w:rsid w:val="4BCE9290"/>
    <w:rsid w:val="4DCEF031"/>
    <w:rsid w:val="4DE73984"/>
    <w:rsid w:val="4E3B1A3B"/>
    <w:rsid w:val="4E72E736"/>
    <w:rsid w:val="4E94FFC9"/>
    <w:rsid w:val="4FDDF569"/>
    <w:rsid w:val="521FA824"/>
    <w:rsid w:val="529CD18A"/>
    <w:rsid w:val="52A92345"/>
    <w:rsid w:val="55B608A4"/>
    <w:rsid w:val="57AE96A3"/>
    <w:rsid w:val="57CCC1D3"/>
    <w:rsid w:val="5878056E"/>
    <w:rsid w:val="58C1737E"/>
    <w:rsid w:val="59EF325C"/>
    <w:rsid w:val="5A53F593"/>
    <w:rsid w:val="5B2E3B0B"/>
    <w:rsid w:val="5C338DF3"/>
    <w:rsid w:val="5C5B3D53"/>
    <w:rsid w:val="5DEBA106"/>
    <w:rsid w:val="5EF97100"/>
    <w:rsid w:val="5F328E81"/>
    <w:rsid w:val="5FD761AA"/>
    <w:rsid w:val="608A081B"/>
    <w:rsid w:val="611F8FFB"/>
    <w:rsid w:val="624DCCA1"/>
    <w:rsid w:val="62D9E3D6"/>
    <w:rsid w:val="64C83072"/>
    <w:rsid w:val="64FB0790"/>
    <w:rsid w:val="650DE94C"/>
    <w:rsid w:val="659B1A1F"/>
    <w:rsid w:val="66254F05"/>
    <w:rsid w:val="670B1180"/>
    <w:rsid w:val="679DF28F"/>
    <w:rsid w:val="69D818EB"/>
    <w:rsid w:val="6A59EB93"/>
    <w:rsid w:val="6E7326BF"/>
    <w:rsid w:val="6E869C3B"/>
    <w:rsid w:val="6EEF991F"/>
    <w:rsid w:val="6F86B32C"/>
    <w:rsid w:val="705B3003"/>
    <w:rsid w:val="7103762A"/>
    <w:rsid w:val="71BBE2FD"/>
    <w:rsid w:val="725C469F"/>
    <w:rsid w:val="727D18C8"/>
    <w:rsid w:val="74562AB9"/>
    <w:rsid w:val="787A6D4C"/>
    <w:rsid w:val="78E0CCDF"/>
    <w:rsid w:val="79A9C4F7"/>
    <w:rsid w:val="7A0E9830"/>
    <w:rsid w:val="7A86D25D"/>
    <w:rsid w:val="7CEB0300"/>
    <w:rsid w:val="7E69EC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E7A0A8"/>
  <w14:defaultImageDpi w14:val="330"/>
  <w15:docId w15:val="{A8FCC394-6820-4EDD-B1FD-D58A25287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7B7"/>
    <w:rPr>
      <w:sz w:val="20"/>
      <w:szCs w:val="20"/>
      <w:lang w:val="en-IE"/>
    </w:rPr>
  </w:style>
  <w:style w:type="paragraph" w:styleId="Heading1">
    <w:name w:val="heading 1"/>
    <w:basedOn w:val="Style4"/>
    <w:next w:val="Normal"/>
    <w:link w:val="Heading1Char"/>
    <w:uiPriority w:val="9"/>
    <w:qFormat/>
    <w:rsid w:val="00E9553C"/>
    <w:pPr>
      <w:outlineLvl w:val="0"/>
    </w:pPr>
  </w:style>
  <w:style w:type="paragraph" w:styleId="Heading2">
    <w:name w:val="heading 2"/>
    <w:basedOn w:val="Normal"/>
    <w:next w:val="Normal"/>
    <w:link w:val="Heading2Char"/>
    <w:uiPriority w:val="9"/>
    <w:unhideWhenUsed/>
    <w:qFormat/>
    <w:rsid w:val="002158F1"/>
    <w:pPr>
      <w:outlineLvl w:val="1"/>
    </w:pPr>
    <w:rPr>
      <w:rFonts w:cstheme="minorHAnsi"/>
      <w:b/>
      <w:bCs/>
      <w:color w:val="0070C0"/>
      <w:sz w:val="25"/>
      <w:szCs w:val="25"/>
      <w:u w:val="single"/>
    </w:rPr>
  </w:style>
  <w:style w:type="paragraph" w:styleId="Heading3">
    <w:name w:val="heading 3"/>
    <w:basedOn w:val="Normal"/>
    <w:next w:val="Normal"/>
    <w:link w:val="Heading3Char"/>
    <w:uiPriority w:val="9"/>
    <w:unhideWhenUsed/>
    <w:qFormat/>
    <w:rsid w:val="00F950C3"/>
    <w:pPr>
      <w:outlineLvl w:val="2"/>
    </w:pPr>
    <w:rPr>
      <w:b/>
      <w:bCs/>
      <w:sz w:val="22"/>
      <w:szCs w:val="22"/>
    </w:rPr>
  </w:style>
  <w:style w:type="paragraph" w:styleId="Heading4">
    <w:name w:val="heading 4"/>
    <w:basedOn w:val="Normal"/>
    <w:next w:val="Normal"/>
    <w:link w:val="Heading4Char"/>
    <w:uiPriority w:val="9"/>
    <w:unhideWhenUsed/>
    <w:qFormat/>
    <w:rsid w:val="005E11F1"/>
    <w:pPr>
      <w:pBdr>
        <w:top w:val="dotted" w:sz="6" w:space="2" w:color="B559E5" w:themeColor="accent1"/>
        <w:left w:val="dotted" w:sz="6" w:space="2" w:color="B559E5" w:themeColor="accent1"/>
      </w:pBdr>
      <w:spacing w:before="300" w:after="0"/>
      <w:outlineLvl w:val="3"/>
    </w:pPr>
    <w:rPr>
      <w:caps/>
      <w:color w:val="9120CD" w:themeColor="accent1" w:themeShade="BF"/>
      <w:spacing w:val="10"/>
      <w:sz w:val="22"/>
      <w:szCs w:val="22"/>
    </w:rPr>
  </w:style>
  <w:style w:type="paragraph" w:styleId="Heading5">
    <w:name w:val="heading 5"/>
    <w:basedOn w:val="Normal"/>
    <w:next w:val="Normal"/>
    <w:link w:val="Heading5Char"/>
    <w:uiPriority w:val="9"/>
    <w:semiHidden/>
    <w:unhideWhenUsed/>
    <w:qFormat/>
    <w:rsid w:val="005E11F1"/>
    <w:pPr>
      <w:pBdr>
        <w:bottom w:val="single" w:sz="6" w:space="1" w:color="B559E5" w:themeColor="accent1"/>
      </w:pBdr>
      <w:spacing w:before="300" w:after="0"/>
      <w:outlineLvl w:val="4"/>
    </w:pPr>
    <w:rPr>
      <w:caps/>
      <w:color w:val="9120CD" w:themeColor="accent1" w:themeShade="BF"/>
      <w:spacing w:val="10"/>
      <w:sz w:val="22"/>
      <w:szCs w:val="22"/>
    </w:rPr>
  </w:style>
  <w:style w:type="paragraph" w:styleId="Heading6">
    <w:name w:val="heading 6"/>
    <w:basedOn w:val="Normal"/>
    <w:next w:val="Normal"/>
    <w:link w:val="Heading6Char"/>
    <w:uiPriority w:val="9"/>
    <w:semiHidden/>
    <w:unhideWhenUsed/>
    <w:qFormat/>
    <w:rsid w:val="005E11F1"/>
    <w:pPr>
      <w:pBdr>
        <w:bottom w:val="dotted" w:sz="6" w:space="1" w:color="B559E5" w:themeColor="accent1"/>
      </w:pBdr>
      <w:spacing w:before="300" w:after="0"/>
      <w:outlineLvl w:val="5"/>
    </w:pPr>
    <w:rPr>
      <w:caps/>
      <w:color w:val="9120CD" w:themeColor="accent1" w:themeShade="BF"/>
      <w:spacing w:val="10"/>
      <w:sz w:val="22"/>
      <w:szCs w:val="22"/>
    </w:rPr>
  </w:style>
  <w:style w:type="paragraph" w:styleId="Heading7">
    <w:name w:val="heading 7"/>
    <w:basedOn w:val="Normal"/>
    <w:next w:val="Normal"/>
    <w:link w:val="Heading7Char"/>
    <w:uiPriority w:val="9"/>
    <w:semiHidden/>
    <w:unhideWhenUsed/>
    <w:qFormat/>
    <w:rsid w:val="005E11F1"/>
    <w:pPr>
      <w:spacing w:before="300" w:after="0"/>
      <w:outlineLvl w:val="6"/>
    </w:pPr>
    <w:rPr>
      <w:caps/>
      <w:color w:val="9120CD" w:themeColor="accent1" w:themeShade="BF"/>
      <w:spacing w:val="10"/>
      <w:sz w:val="22"/>
      <w:szCs w:val="22"/>
    </w:rPr>
  </w:style>
  <w:style w:type="paragraph" w:styleId="Heading8">
    <w:name w:val="heading 8"/>
    <w:basedOn w:val="Normal"/>
    <w:next w:val="Normal"/>
    <w:link w:val="Heading8Char"/>
    <w:uiPriority w:val="9"/>
    <w:semiHidden/>
    <w:unhideWhenUsed/>
    <w:qFormat/>
    <w:rsid w:val="005E11F1"/>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E11F1"/>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553C"/>
    <w:rPr>
      <w:rFonts w:cstheme="minorHAnsi"/>
      <w:b/>
      <w:bCs/>
      <w:color w:val="0070C0"/>
      <w:sz w:val="36"/>
      <w:szCs w:val="36"/>
      <w:lang w:val="en-IE"/>
    </w:rPr>
  </w:style>
  <w:style w:type="character" w:customStyle="1" w:styleId="Heading2Char">
    <w:name w:val="Heading 2 Char"/>
    <w:basedOn w:val="DefaultParagraphFont"/>
    <w:link w:val="Heading2"/>
    <w:uiPriority w:val="9"/>
    <w:rsid w:val="002158F1"/>
    <w:rPr>
      <w:rFonts w:cstheme="minorHAnsi"/>
      <w:b/>
      <w:bCs/>
      <w:color w:val="0070C0"/>
      <w:sz w:val="25"/>
      <w:szCs w:val="25"/>
      <w:u w:val="single"/>
      <w:lang w:val="en-IE"/>
    </w:rPr>
  </w:style>
  <w:style w:type="character" w:customStyle="1" w:styleId="Heading3Char">
    <w:name w:val="Heading 3 Char"/>
    <w:basedOn w:val="DefaultParagraphFont"/>
    <w:link w:val="Heading3"/>
    <w:uiPriority w:val="9"/>
    <w:rsid w:val="00F950C3"/>
    <w:rPr>
      <w:b/>
      <w:bCs/>
      <w:lang w:val="en-IE"/>
    </w:rPr>
  </w:style>
  <w:style w:type="character" w:customStyle="1" w:styleId="Heading4Char">
    <w:name w:val="Heading 4 Char"/>
    <w:basedOn w:val="DefaultParagraphFont"/>
    <w:link w:val="Heading4"/>
    <w:uiPriority w:val="9"/>
    <w:rsid w:val="005E11F1"/>
    <w:rPr>
      <w:caps/>
      <w:color w:val="9120CD" w:themeColor="accent1" w:themeShade="BF"/>
      <w:spacing w:val="10"/>
    </w:rPr>
  </w:style>
  <w:style w:type="character" w:customStyle="1" w:styleId="Heading5Char">
    <w:name w:val="Heading 5 Char"/>
    <w:basedOn w:val="DefaultParagraphFont"/>
    <w:link w:val="Heading5"/>
    <w:uiPriority w:val="9"/>
    <w:semiHidden/>
    <w:rsid w:val="005E11F1"/>
    <w:rPr>
      <w:caps/>
      <w:color w:val="9120CD" w:themeColor="accent1" w:themeShade="BF"/>
      <w:spacing w:val="10"/>
    </w:rPr>
  </w:style>
  <w:style w:type="character" w:customStyle="1" w:styleId="Heading6Char">
    <w:name w:val="Heading 6 Char"/>
    <w:basedOn w:val="DefaultParagraphFont"/>
    <w:link w:val="Heading6"/>
    <w:uiPriority w:val="9"/>
    <w:semiHidden/>
    <w:rsid w:val="005E11F1"/>
    <w:rPr>
      <w:caps/>
      <w:color w:val="9120CD" w:themeColor="accent1" w:themeShade="BF"/>
      <w:spacing w:val="10"/>
    </w:rPr>
  </w:style>
  <w:style w:type="character" w:customStyle="1" w:styleId="Heading7Char">
    <w:name w:val="Heading 7 Char"/>
    <w:basedOn w:val="DefaultParagraphFont"/>
    <w:link w:val="Heading7"/>
    <w:uiPriority w:val="9"/>
    <w:semiHidden/>
    <w:rsid w:val="005E11F1"/>
    <w:rPr>
      <w:caps/>
      <w:color w:val="9120CD" w:themeColor="accent1" w:themeShade="BF"/>
      <w:spacing w:val="10"/>
    </w:rPr>
  </w:style>
  <w:style w:type="character" w:customStyle="1" w:styleId="Heading8Char">
    <w:name w:val="Heading 8 Char"/>
    <w:basedOn w:val="DefaultParagraphFont"/>
    <w:link w:val="Heading8"/>
    <w:uiPriority w:val="9"/>
    <w:semiHidden/>
    <w:rsid w:val="005E11F1"/>
    <w:rPr>
      <w:caps/>
      <w:spacing w:val="10"/>
      <w:sz w:val="18"/>
      <w:szCs w:val="18"/>
    </w:rPr>
  </w:style>
  <w:style w:type="character" w:customStyle="1" w:styleId="Heading9Char">
    <w:name w:val="Heading 9 Char"/>
    <w:basedOn w:val="DefaultParagraphFont"/>
    <w:link w:val="Heading9"/>
    <w:uiPriority w:val="9"/>
    <w:semiHidden/>
    <w:rsid w:val="005E11F1"/>
    <w:rPr>
      <w:i/>
      <w:caps/>
      <w:spacing w:val="10"/>
      <w:sz w:val="18"/>
      <w:szCs w:val="18"/>
    </w:rPr>
  </w:style>
  <w:style w:type="paragraph" w:styleId="Caption">
    <w:name w:val="caption"/>
    <w:basedOn w:val="Normal"/>
    <w:next w:val="Normal"/>
    <w:uiPriority w:val="35"/>
    <w:semiHidden/>
    <w:unhideWhenUsed/>
    <w:qFormat/>
    <w:rsid w:val="005E11F1"/>
    <w:rPr>
      <w:b/>
      <w:bCs/>
      <w:color w:val="9120CD" w:themeColor="accent1" w:themeShade="BF"/>
      <w:sz w:val="16"/>
      <w:szCs w:val="16"/>
    </w:rPr>
  </w:style>
  <w:style w:type="paragraph" w:styleId="Title">
    <w:name w:val="Title"/>
    <w:basedOn w:val="Normal"/>
    <w:next w:val="Normal"/>
    <w:link w:val="TitleChar"/>
    <w:uiPriority w:val="10"/>
    <w:qFormat/>
    <w:rsid w:val="005E11F1"/>
    <w:pPr>
      <w:spacing w:before="720"/>
    </w:pPr>
    <w:rPr>
      <w:caps/>
      <w:color w:val="B559E5" w:themeColor="accent1"/>
      <w:spacing w:val="10"/>
      <w:kern w:val="28"/>
      <w:sz w:val="52"/>
      <w:szCs w:val="52"/>
    </w:rPr>
  </w:style>
  <w:style w:type="character" w:customStyle="1" w:styleId="TitleChar">
    <w:name w:val="Title Char"/>
    <w:basedOn w:val="DefaultParagraphFont"/>
    <w:link w:val="Title"/>
    <w:uiPriority w:val="10"/>
    <w:rsid w:val="005E11F1"/>
    <w:rPr>
      <w:caps/>
      <w:color w:val="B559E5" w:themeColor="accent1"/>
      <w:spacing w:val="10"/>
      <w:kern w:val="28"/>
      <w:sz w:val="52"/>
      <w:szCs w:val="52"/>
    </w:rPr>
  </w:style>
  <w:style w:type="paragraph" w:styleId="Subtitle">
    <w:name w:val="Subtitle"/>
    <w:basedOn w:val="Normal"/>
    <w:next w:val="Normal"/>
    <w:link w:val="SubtitleChar"/>
    <w:uiPriority w:val="11"/>
    <w:qFormat/>
    <w:rsid w:val="005E11F1"/>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E11F1"/>
    <w:rPr>
      <w:caps/>
      <w:color w:val="595959" w:themeColor="text1" w:themeTint="A6"/>
      <w:spacing w:val="10"/>
      <w:sz w:val="24"/>
      <w:szCs w:val="24"/>
    </w:rPr>
  </w:style>
  <w:style w:type="character" w:styleId="Strong">
    <w:name w:val="Strong"/>
    <w:uiPriority w:val="22"/>
    <w:qFormat/>
    <w:rsid w:val="005E11F1"/>
    <w:rPr>
      <w:b/>
      <w:bCs/>
    </w:rPr>
  </w:style>
  <w:style w:type="character" w:styleId="Emphasis">
    <w:name w:val="Emphasis"/>
    <w:uiPriority w:val="20"/>
    <w:qFormat/>
    <w:rsid w:val="005E11F1"/>
    <w:rPr>
      <w:caps/>
      <w:color w:val="611588" w:themeColor="accent1" w:themeShade="7F"/>
      <w:spacing w:val="5"/>
    </w:rPr>
  </w:style>
  <w:style w:type="paragraph" w:styleId="NoSpacing">
    <w:name w:val="No Spacing"/>
    <w:basedOn w:val="Normal"/>
    <w:link w:val="NoSpacingChar"/>
    <w:uiPriority w:val="1"/>
    <w:qFormat/>
    <w:rsid w:val="005E11F1"/>
    <w:pPr>
      <w:spacing w:before="0" w:after="0" w:line="240" w:lineRule="auto"/>
    </w:pPr>
  </w:style>
  <w:style w:type="character" w:customStyle="1" w:styleId="NoSpacingChar">
    <w:name w:val="No Spacing Char"/>
    <w:basedOn w:val="DefaultParagraphFont"/>
    <w:link w:val="NoSpacing"/>
    <w:uiPriority w:val="1"/>
    <w:rsid w:val="005E11F1"/>
    <w:rPr>
      <w:sz w:val="20"/>
      <w:szCs w:val="20"/>
    </w:rPr>
  </w:style>
  <w:style w:type="paragraph" w:styleId="ListParagraph">
    <w:name w:val="List Paragraph"/>
    <w:basedOn w:val="Normal"/>
    <w:link w:val="ListParagraphChar"/>
    <w:uiPriority w:val="34"/>
    <w:qFormat/>
    <w:rsid w:val="005E11F1"/>
    <w:pPr>
      <w:numPr>
        <w:numId w:val="1"/>
      </w:numPr>
      <w:contextualSpacing/>
    </w:pPr>
    <w:rPr>
      <w:lang w:val="en-GB"/>
    </w:rPr>
  </w:style>
  <w:style w:type="paragraph" w:styleId="Quote">
    <w:name w:val="Quote"/>
    <w:basedOn w:val="Normal"/>
    <w:next w:val="Normal"/>
    <w:link w:val="QuoteChar"/>
    <w:uiPriority w:val="29"/>
    <w:qFormat/>
    <w:rsid w:val="005E11F1"/>
    <w:rPr>
      <w:i/>
      <w:iCs/>
    </w:rPr>
  </w:style>
  <w:style w:type="character" w:customStyle="1" w:styleId="QuoteChar">
    <w:name w:val="Quote Char"/>
    <w:basedOn w:val="DefaultParagraphFont"/>
    <w:link w:val="Quote"/>
    <w:uiPriority w:val="29"/>
    <w:rsid w:val="005E11F1"/>
    <w:rPr>
      <w:i/>
      <w:iCs/>
      <w:sz w:val="20"/>
      <w:szCs w:val="20"/>
    </w:rPr>
  </w:style>
  <w:style w:type="paragraph" w:styleId="IntenseQuote">
    <w:name w:val="Intense Quote"/>
    <w:basedOn w:val="Normal"/>
    <w:next w:val="Normal"/>
    <w:link w:val="IntenseQuoteChar"/>
    <w:uiPriority w:val="30"/>
    <w:qFormat/>
    <w:rsid w:val="005E11F1"/>
    <w:pPr>
      <w:pBdr>
        <w:top w:val="single" w:sz="4" w:space="10" w:color="B559E5" w:themeColor="accent1"/>
        <w:left w:val="single" w:sz="4" w:space="10" w:color="B559E5" w:themeColor="accent1"/>
      </w:pBdr>
      <w:spacing w:after="0"/>
      <w:ind w:left="1296" w:right="1152"/>
      <w:jc w:val="both"/>
    </w:pPr>
    <w:rPr>
      <w:i/>
      <w:iCs/>
      <w:color w:val="B559E5" w:themeColor="accent1"/>
    </w:rPr>
  </w:style>
  <w:style w:type="character" w:customStyle="1" w:styleId="IntenseQuoteChar">
    <w:name w:val="Intense Quote Char"/>
    <w:basedOn w:val="DefaultParagraphFont"/>
    <w:link w:val="IntenseQuote"/>
    <w:uiPriority w:val="30"/>
    <w:rsid w:val="005E11F1"/>
    <w:rPr>
      <w:i/>
      <w:iCs/>
      <w:color w:val="B559E5" w:themeColor="accent1"/>
      <w:sz w:val="20"/>
      <w:szCs w:val="20"/>
    </w:rPr>
  </w:style>
  <w:style w:type="character" w:styleId="SubtleEmphasis">
    <w:name w:val="Subtle Emphasis"/>
    <w:uiPriority w:val="19"/>
    <w:qFormat/>
    <w:rsid w:val="005E11F1"/>
    <w:rPr>
      <w:i/>
      <w:iCs/>
      <w:color w:val="611588" w:themeColor="accent1" w:themeShade="7F"/>
    </w:rPr>
  </w:style>
  <w:style w:type="character" w:styleId="IntenseEmphasis">
    <w:name w:val="Intense Emphasis"/>
    <w:uiPriority w:val="21"/>
    <w:qFormat/>
    <w:rsid w:val="005E11F1"/>
    <w:rPr>
      <w:b/>
      <w:bCs/>
      <w:caps/>
      <w:color w:val="611588" w:themeColor="accent1" w:themeShade="7F"/>
      <w:spacing w:val="10"/>
    </w:rPr>
  </w:style>
  <w:style w:type="character" w:styleId="SubtleReference">
    <w:name w:val="Subtle Reference"/>
    <w:uiPriority w:val="31"/>
    <w:qFormat/>
    <w:rsid w:val="005E11F1"/>
    <w:rPr>
      <w:b/>
      <w:bCs/>
      <w:color w:val="B559E5" w:themeColor="accent1"/>
    </w:rPr>
  </w:style>
  <w:style w:type="character" w:styleId="IntenseReference">
    <w:name w:val="Intense Reference"/>
    <w:uiPriority w:val="32"/>
    <w:qFormat/>
    <w:rsid w:val="005E11F1"/>
    <w:rPr>
      <w:b/>
      <w:bCs/>
      <w:i/>
      <w:iCs/>
      <w:caps/>
      <w:color w:val="B559E5" w:themeColor="accent1"/>
    </w:rPr>
  </w:style>
  <w:style w:type="character" w:styleId="BookTitle">
    <w:name w:val="Book Title"/>
    <w:uiPriority w:val="33"/>
    <w:qFormat/>
    <w:rsid w:val="005E11F1"/>
    <w:rPr>
      <w:b/>
      <w:bCs/>
      <w:i/>
      <w:iCs/>
      <w:spacing w:val="9"/>
    </w:rPr>
  </w:style>
  <w:style w:type="paragraph" w:styleId="TOCHeading">
    <w:name w:val="TOC Heading"/>
    <w:basedOn w:val="Heading1"/>
    <w:next w:val="Normal"/>
    <w:uiPriority w:val="39"/>
    <w:unhideWhenUsed/>
    <w:qFormat/>
    <w:rsid w:val="005E11F1"/>
    <w:pPr>
      <w:outlineLvl w:val="9"/>
    </w:pPr>
  </w:style>
  <w:style w:type="paragraph" w:styleId="Header">
    <w:name w:val="header"/>
    <w:basedOn w:val="Normal"/>
    <w:link w:val="HeaderChar"/>
    <w:unhideWhenUsed/>
    <w:rsid w:val="005E11F1"/>
    <w:pPr>
      <w:tabs>
        <w:tab w:val="center" w:pos="4513"/>
        <w:tab w:val="right" w:pos="9026"/>
      </w:tabs>
      <w:spacing w:before="0" w:after="0" w:line="240" w:lineRule="auto"/>
    </w:pPr>
  </w:style>
  <w:style w:type="character" w:customStyle="1" w:styleId="HeaderChar">
    <w:name w:val="Header Char"/>
    <w:basedOn w:val="DefaultParagraphFont"/>
    <w:link w:val="Header"/>
    <w:rsid w:val="005E11F1"/>
    <w:rPr>
      <w:sz w:val="20"/>
      <w:szCs w:val="20"/>
    </w:rPr>
  </w:style>
  <w:style w:type="paragraph" w:styleId="Footer">
    <w:name w:val="footer"/>
    <w:basedOn w:val="Normal"/>
    <w:link w:val="FooterChar"/>
    <w:uiPriority w:val="99"/>
    <w:unhideWhenUsed/>
    <w:rsid w:val="005E11F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E11F1"/>
    <w:rPr>
      <w:sz w:val="20"/>
      <w:szCs w:val="20"/>
    </w:rPr>
  </w:style>
  <w:style w:type="character" w:styleId="PageNumber">
    <w:name w:val="page number"/>
    <w:basedOn w:val="DefaultParagraphFont"/>
    <w:uiPriority w:val="99"/>
    <w:semiHidden/>
    <w:unhideWhenUsed/>
    <w:rsid w:val="005E11F1"/>
  </w:style>
  <w:style w:type="table" w:styleId="TableGrid">
    <w:name w:val="Table Grid"/>
    <w:basedOn w:val="TableNormal"/>
    <w:uiPriority w:val="39"/>
    <w:rsid w:val="0048155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48155E"/>
    <w:pPr>
      <w:spacing w:after="0" w:line="240" w:lineRule="auto"/>
    </w:pPr>
    <w:tblPr>
      <w:tblStyleRowBandSize w:val="1"/>
      <w:tblStyleColBandSize w:val="1"/>
      <w:tblBorders>
        <w:top w:val="single" w:sz="4" w:space="0" w:color="D29BEF" w:themeColor="accent1" w:themeTint="99"/>
        <w:left w:val="single" w:sz="4" w:space="0" w:color="D29BEF" w:themeColor="accent1" w:themeTint="99"/>
        <w:bottom w:val="single" w:sz="4" w:space="0" w:color="D29BEF" w:themeColor="accent1" w:themeTint="99"/>
        <w:right w:val="single" w:sz="4" w:space="0" w:color="D29BEF" w:themeColor="accent1" w:themeTint="99"/>
        <w:insideH w:val="single" w:sz="4" w:space="0" w:color="D29BEF" w:themeColor="accent1" w:themeTint="99"/>
        <w:insideV w:val="single" w:sz="4" w:space="0" w:color="D29BEF" w:themeColor="accent1" w:themeTint="99"/>
      </w:tblBorders>
    </w:tblPr>
    <w:tblStylePr w:type="firstRow">
      <w:rPr>
        <w:b/>
        <w:bCs/>
        <w:color w:val="FFFFFF" w:themeColor="background1"/>
      </w:rPr>
      <w:tblPr/>
      <w:tcPr>
        <w:tcBorders>
          <w:top w:val="single" w:sz="4" w:space="0" w:color="B559E5" w:themeColor="accent1"/>
          <w:left w:val="single" w:sz="4" w:space="0" w:color="B559E5" w:themeColor="accent1"/>
          <w:bottom w:val="single" w:sz="4" w:space="0" w:color="B559E5" w:themeColor="accent1"/>
          <w:right w:val="single" w:sz="4" w:space="0" w:color="B559E5" w:themeColor="accent1"/>
          <w:insideH w:val="nil"/>
          <w:insideV w:val="nil"/>
        </w:tcBorders>
        <w:shd w:val="clear" w:color="auto" w:fill="B559E5" w:themeFill="accent1"/>
      </w:tcPr>
    </w:tblStylePr>
    <w:tblStylePr w:type="lastRow">
      <w:rPr>
        <w:b/>
        <w:bCs/>
      </w:rPr>
      <w:tblPr/>
      <w:tcPr>
        <w:tcBorders>
          <w:top w:val="double" w:sz="4" w:space="0" w:color="B559E5" w:themeColor="accent1"/>
        </w:tcBorders>
      </w:tcPr>
    </w:tblStylePr>
    <w:tblStylePr w:type="firstCol">
      <w:rPr>
        <w:b/>
        <w:bCs/>
      </w:rPr>
    </w:tblStylePr>
    <w:tblStylePr w:type="lastCol">
      <w:rPr>
        <w:b/>
        <w:bCs/>
      </w:rPr>
    </w:tblStylePr>
    <w:tblStylePr w:type="band1Vert">
      <w:tblPr/>
      <w:tcPr>
        <w:shd w:val="clear" w:color="auto" w:fill="F0DDF9" w:themeFill="accent1" w:themeFillTint="33"/>
      </w:tcPr>
    </w:tblStylePr>
    <w:tblStylePr w:type="band1Horz">
      <w:tblPr/>
      <w:tcPr>
        <w:shd w:val="clear" w:color="auto" w:fill="F0DDF9" w:themeFill="accent1" w:themeFillTint="33"/>
      </w:tcPr>
    </w:tblStylePr>
  </w:style>
  <w:style w:type="paragraph" w:styleId="TOC1">
    <w:name w:val="toc 1"/>
    <w:basedOn w:val="Normal"/>
    <w:next w:val="Normal"/>
    <w:autoRedefine/>
    <w:uiPriority w:val="39"/>
    <w:unhideWhenUsed/>
    <w:rsid w:val="00CE0921"/>
    <w:pPr>
      <w:tabs>
        <w:tab w:val="right" w:leader="dot" w:pos="8722"/>
      </w:tabs>
      <w:spacing w:after="100"/>
      <w:jc w:val="both"/>
    </w:pPr>
  </w:style>
  <w:style w:type="paragraph" w:styleId="TOC2">
    <w:name w:val="toc 2"/>
    <w:basedOn w:val="Normal"/>
    <w:next w:val="Normal"/>
    <w:autoRedefine/>
    <w:uiPriority w:val="39"/>
    <w:unhideWhenUsed/>
    <w:rsid w:val="001F3460"/>
    <w:pPr>
      <w:spacing w:after="100"/>
      <w:ind w:left="200"/>
    </w:pPr>
  </w:style>
  <w:style w:type="character" w:styleId="Hyperlink">
    <w:name w:val="Hyperlink"/>
    <w:basedOn w:val="DefaultParagraphFont"/>
    <w:uiPriority w:val="99"/>
    <w:unhideWhenUsed/>
    <w:rsid w:val="001F3460"/>
    <w:rPr>
      <w:color w:val="B559E5" w:themeColor="hyperlink"/>
      <w:u w:val="single"/>
    </w:rPr>
  </w:style>
  <w:style w:type="paragraph" w:customStyle="1" w:styleId="Bullet">
    <w:name w:val="Bullet"/>
    <w:basedOn w:val="Normal"/>
    <w:link w:val="BulletChar"/>
    <w:qFormat/>
    <w:rsid w:val="007F546D"/>
    <w:pPr>
      <w:numPr>
        <w:numId w:val="2"/>
      </w:numPr>
      <w:spacing w:before="0" w:after="0" w:line="240" w:lineRule="auto"/>
    </w:pPr>
    <w:rPr>
      <w:rFonts w:ascii="Arial" w:eastAsia="Times New Roman" w:hAnsi="Arial" w:cs="Times New Roman"/>
      <w:lang w:eastAsia="en-GB"/>
    </w:rPr>
  </w:style>
  <w:style w:type="character" w:customStyle="1" w:styleId="BulletChar">
    <w:name w:val="Bullet Char"/>
    <w:basedOn w:val="DefaultParagraphFont"/>
    <w:link w:val="Bullet"/>
    <w:rsid w:val="007F546D"/>
    <w:rPr>
      <w:rFonts w:ascii="Arial" w:eastAsia="Times New Roman" w:hAnsi="Arial" w:cs="Times New Roman"/>
      <w:sz w:val="20"/>
      <w:szCs w:val="20"/>
      <w:lang w:val="en-IE" w:eastAsia="en-GB"/>
    </w:rPr>
  </w:style>
  <w:style w:type="paragraph" w:styleId="TOC3">
    <w:name w:val="toc 3"/>
    <w:basedOn w:val="Normal"/>
    <w:next w:val="Normal"/>
    <w:autoRedefine/>
    <w:uiPriority w:val="39"/>
    <w:unhideWhenUsed/>
    <w:rsid w:val="00AD0C04"/>
    <w:pPr>
      <w:spacing w:after="100"/>
      <w:ind w:left="400"/>
    </w:pPr>
  </w:style>
  <w:style w:type="character" w:styleId="CommentReference">
    <w:name w:val="annotation reference"/>
    <w:basedOn w:val="DefaultParagraphFont"/>
    <w:uiPriority w:val="99"/>
    <w:semiHidden/>
    <w:unhideWhenUsed/>
    <w:rsid w:val="00803228"/>
    <w:rPr>
      <w:sz w:val="18"/>
      <w:szCs w:val="18"/>
    </w:rPr>
  </w:style>
  <w:style w:type="paragraph" w:styleId="CommentText">
    <w:name w:val="annotation text"/>
    <w:basedOn w:val="Normal"/>
    <w:link w:val="CommentTextChar"/>
    <w:uiPriority w:val="99"/>
    <w:unhideWhenUsed/>
    <w:rsid w:val="00803228"/>
    <w:pPr>
      <w:spacing w:line="240" w:lineRule="auto"/>
    </w:pPr>
    <w:rPr>
      <w:sz w:val="24"/>
      <w:szCs w:val="24"/>
    </w:rPr>
  </w:style>
  <w:style w:type="character" w:customStyle="1" w:styleId="CommentTextChar">
    <w:name w:val="Comment Text Char"/>
    <w:basedOn w:val="DefaultParagraphFont"/>
    <w:link w:val="CommentText"/>
    <w:uiPriority w:val="99"/>
    <w:rsid w:val="00803228"/>
    <w:rPr>
      <w:sz w:val="24"/>
      <w:szCs w:val="24"/>
    </w:rPr>
  </w:style>
  <w:style w:type="paragraph" w:styleId="CommentSubject">
    <w:name w:val="annotation subject"/>
    <w:basedOn w:val="CommentText"/>
    <w:next w:val="CommentText"/>
    <w:link w:val="CommentSubjectChar"/>
    <w:uiPriority w:val="99"/>
    <w:semiHidden/>
    <w:unhideWhenUsed/>
    <w:rsid w:val="00803228"/>
    <w:rPr>
      <w:b/>
      <w:bCs/>
      <w:sz w:val="20"/>
      <w:szCs w:val="20"/>
    </w:rPr>
  </w:style>
  <w:style w:type="character" w:customStyle="1" w:styleId="CommentSubjectChar">
    <w:name w:val="Comment Subject Char"/>
    <w:basedOn w:val="CommentTextChar"/>
    <w:link w:val="CommentSubject"/>
    <w:uiPriority w:val="99"/>
    <w:semiHidden/>
    <w:rsid w:val="00803228"/>
    <w:rPr>
      <w:b/>
      <w:bCs/>
      <w:sz w:val="20"/>
      <w:szCs w:val="20"/>
    </w:rPr>
  </w:style>
  <w:style w:type="paragraph" w:styleId="BalloonText">
    <w:name w:val="Balloon Text"/>
    <w:basedOn w:val="Normal"/>
    <w:link w:val="BalloonTextChar"/>
    <w:uiPriority w:val="99"/>
    <w:semiHidden/>
    <w:unhideWhenUsed/>
    <w:rsid w:val="00803228"/>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03228"/>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B46939"/>
    <w:rPr>
      <w:color w:val="666699" w:themeColor="followedHyperlink"/>
      <w:u w:val="single"/>
    </w:rPr>
  </w:style>
  <w:style w:type="paragraph" w:customStyle="1" w:styleId="Default">
    <w:name w:val="Default"/>
    <w:rsid w:val="00D40775"/>
    <w:pPr>
      <w:autoSpaceDE w:val="0"/>
      <w:autoSpaceDN w:val="0"/>
      <w:adjustRightInd w:val="0"/>
      <w:spacing w:before="0" w:after="0" w:line="240" w:lineRule="auto"/>
    </w:pPr>
    <w:rPr>
      <w:rFonts w:ascii="Arial" w:eastAsiaTheme="minorHAnsi" w:hAnsi="Arial" w:cs="Arial"/>
      <w:color w:val="000000"/>
      <w:sz w:val="24"/>
      <w:szCs w:val="24"/>
      <w:lang w:val="en-IE"/>
    </w:rPr>
  </w:style>
  <w:style w:type="character" w:customStyle="1" w:styleId="ListParagraphChar">
    <w:name w:val="List Paragraph Char"/>
    <w:basedOn w:val="DefaultParagraphFont"/>
    <w:link w:val="ListParagraph"/>
    <w:uiPriority w:val="34"/>
    <w:rsid w:val="00771D59"/>
    <w:rPr>
      <w:sz w:val="20"/>
      <w:szCs w:val="20"/>
      <w:lang w:val="en-GB"/>
    </w:rPr>
  </w:style>
  <w:style w:type="paragraph" w:customStyle="1" w:styleId="xmsonormal">
    <w:name w:val="x_msonormal"/>
    <w:basedOn w:val="Normal"/>
    <w:rsid w:val="00DB5A12"/>
    <w:pPr>
      <w:spacing w:before="100" w:beforeAutospacing="1" w:after="100" w:afterAutospacing="1" w:line="240" w:lineRule="auto"/>
    </w:pPr>
    <w:rPr>
      <w:rFonts w:ascii="Times New Roman" w:hAnsi="Times New Roman" w:cs="Times New Roman"/>
      <w:sz w:val="24"/>
      <w:szCs w:val="24"/>
    </w:rPr>
  </w:style>
  <w:style w:type="paragraph" w:customStyle="1" w:styleId="xm-8228410129190193403gmail-m294875074442874704m-155528571458118945gmail-msolistparagraph">
    <w:name w:val="x_m-8228410129190193403gmail-m294875074442874704m-155528571458118945gmail-msolistparagraph"/>
    <w:basedOn w:val="Normal"/>
    <w:rsid w:val="00DB5A12"/>
    <w:pPr>
      <w:spacing w:before="100" w:beforeAutospacing="1" w:after="100" w:afterAutospacing="1" w:line="240" w:lineRule="auto"/>
    </w:pPr>
    <w:rPr>
      <w:rFonts w:ascii="Times New Roman" w:hAnsi="Times New Roman" w:cs="Times New Roman"/>
      <w:sz w:val="24"/>
      <w:szCs w:val="24"/>
    </w:rPr>
  </w:style>
  <w:style w:type="paragraph" w:styleId="Revision">
    <w:name w:val="Revision"/>
    <w:hidden/>
    <w:uiPriority w:val="99"/>
    <w:semiHidden/>
    <w:rsid w:val="00A96D16"/>
    <w:pPr>
      <w:spacing w:before="0" w:after="0" w:line="240" w:lineRule="auto"/>
    </w:pPr>
    <w:rPr>
      <w:sz w:val="20"/>
      <w:szCs w:val="20"/>
    </w:rPr>
  </w:style>
  <w:style w:type="character" w:styleId="UnresolvedMention">
    <w:name w:val="Unresolved Mention"/>
    <w:basedOn w:val="DefaultParagraphFont"/>
    <w:uiPriority w:val="99"/>
    <w:semiHidden/>
    <w:unhideWhenUsed/>
    <w:rsid w:val="00CC0EC0"/>
    <w:rPr>
      <w:color w:val="605E5C"/>
      <w:shd w:val="clear" w:color="auto" w:fill="E1DFDD"/>
    </w:rPr>
  </w:style>
  <w:style w:type="table" w:styleId="ListTable3-Accent1">
    <w:name w:val="List Table 3 Accent 1"/>
    <w:basedOn w:val="TableNormal"/>
    <w:uiPriority w:val="48"/>
    <w:rsid w:val="00D2557A"/>
    <w:pPr>
      <w:spacing w:after="0" w:line="240" w:lineRule="auto"/>
    </w:pPr>
    <w:tblPr>
      <w:tblStyleRowBandSize w:val="1"/>
      <w:tblStyleColBandSize w:val="1"/>
      <w:tblBorders>
        <w:top w:val="single" w:sz="4" w:space="0" w:color="B559E5" w:themeColor="accent1"/>
        <w:left w:val="single" w:sz="4" w:space="0" w:color="B559E5" w:themeColor="accent1"/>
        <w:bottom w:val="single" w:sz="4" w:space="0" w:color="B559E5" w:themeColor="accent1"/>
        <w:right w:val="single" w:sz="4" w:space="0" w:color="B559E5" w:themeColor="accent1"/>
      </w:tblBorders>
    </w:tblPr>
    <w:tblStylePr w:type="firstRow">
      <w:rPr>
        <w:b/>
        <w:bCs/>
        <w:color w:val="FFFFFF" w:themeColor="background1"/>
      </w:rPr>
      <w:tblPr/>
      <w:tcPr>
        <w:shd w:val="clear" w:color="auto" w:fill="B559E5" w:themeFill="accent1"/>
      </w:tcPr>
    </w:tblStylePr>
    <w:tblStylePr w:type="lastRow">
      <w:rPr>
        <w:b/>
        <w:bCs/>
      </w:rPr>
      <w:tblPr/>
      <w:tcPr>
        <w:tcBorders>
          <w:top w:val="double" w:sz="4" w:space="0" w:color="B559E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559E5" w:themeColor="accent1"/>
          <w:right w:val="single" w:sz="4" w:space="0" w:color="B559E5" w:themeColor="accent1"/>
        </w:tcBorders>
      </w:tcPr>
    </w:tblStylePr>
    <w:tblStylePr w:type="band1Horz">
      <w:tblPr/>
      <w:tcPr>
        <w:tcBorders>
          <w:top w:val="single" w:sz="4" w:space="0" w:color="B559E5" w:themeColor="accent1"/>
          <w:bottom w:val="single" w:sz="4" w:space="0" w:color="B559E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559E5" w:themeColor="accent1"/>
          <w:left w:val="nil"/>
        </w:tcBorders>
      </w:tcPr>
    </w:tblStylePr>
    <w:tblStylePr w:type="swCell">
      <w:tblPr/>
      <w:tcPr>
        <w:tcBorders>
          <w:top w:val="double" w:sz="4" w:space="0" w:color="B559E5" w:themeColor="accent1"/>
          <w:right w:val="nil"/>
        </w:tcBorders>
      </w:tcPr>
    </w:tblStylePr>
  </w:style>
  <w:style w:type="paragraph" w:customStyle="1" w:styleId="Style1">
    <w:name w:val="Style1"/>
    <w:basedOn w:val="Heading1"/>
    <w:link w:val="Style1Char"/>
    <w:autoRedefine/>
    <w:qFormat/>
    <w:rsid w:val="002A33EB"/>
    <w:pPr>
      <w:pBdr>
        <w:top w:val="single" w:sz="24" w:space="0" w:color="FAB800"/>
        <w:left w:val="single" w:sz="24" w:space="0" w:color="FAB800"/>
        <w:bottom w:val="single" w:sz="24" w:space="0" w:color="FAB800"/>
        <w:right w:val="single" w:sz="24" w:space="0" w:color="FAB800"/>
      </w:pBdr>
      <w:shd w:val="clear" w:color="auto" w:fill="FAB800"/>
    </w:pPr>
  </w:style>
  <w:style w:type="paragraph" w:customStyle="1" w:styleId="Style2">
    <w:name w:val="Style2"/>
    <w:basedOn w:val="Style1"/>
    <w:link w:val="Style2Char"/>
    <w:qFormat/>
    <w:rsid w:val="002A33EB"/>
    <w:pPr>
      <w:pBdr>
        <w:top w:val="single" w:sz="24" w:space="0" w:color="B559E5"/>
        <w:left w:val="single" w:sz="24" w:space="0" w:color="B559E5"/>
        <w:bottom w:val="single" w:sz="24" w:space="0" w:color="B559E5"/>
        <w:right w:val="single" w:sz="24" w:space="0" w:color="B559E5"/>
      </w:pBdr>
      <w:shd w:val="clear" w:color="auto" w:fill="B559E5"/>
    </w:pPr>
  </w:style>
  <w:style w:type="character" w:customStyle="1" w:styleId="Style1Char">
    <w:name w:val="Style1 Char"/>
    <w:basedOn w:val="Heading1Char"/>
    <w:link w:val="Style1"/>
    <w:rsid w:val="002A33EB"/>
    <w:rPr>
      <w:rFonts w:cstheme="minorHAnsi"/>
      <w:b/>
      <w:bCs/>
      <w:caps w:val="0"/>
      <w:color w:val="FFFFFF" w:themeColor="background1"/>
      <w:spacing w:val="15"/>
      <w:sz w:val="36"/>
      <w:szCs w:val="36"/>
      <w:shd w:val="clear" w:color="auto" w:fill="FAB800"/>
      <w:lang w:val="en-IE"/>
    </w:rPr>
  </w:style>
  <w:style w:type="table" w:customStyle="1" w:styleId="Style3">
    <w:name w:val="Style3"/>
    <w:basedOn w:val="TableNormal"/>
    <w:uiPriority w:val="99"/>
    <w:rsid w:val="00E72342"/>
    <w:pPr>
      <w:spacing w:before="0" w:after="0" w:line="240" w:lineRule="auto"/>
    </w:pPr>
    <w:tblPr/>
  </w:style>
  <w:style w:type="character" w:customStyle="1" w:styleId="Style2Char">
    <w:name w:val="Style2 Char"/>
    <w:basedOn w:val="Style1Char"/>
    <w:link w:val="Style2"/>
    <w:rsid w:val="002A33EB"/>
    <w:rPr>
      <w:rFonts w:cstheme="minorHAnsi"/>
      <w:b/>
      <w:bCs/>
      <w:caps w:val="0"/>
      <w:color w:val="FFFFFF" w:themeColor="background1"/>
      <w:spacing w:val="15"/>
      <w:sz w:val="36"/>
      <w:szCs w:val="36"/>
      <w:shd w:val="clear" w:color="auto" w:fill="B559E5"/>
      <w:lang w:val="en-IE"/>
    </w:rPr>
  </w:style>
  <w:style w:type="paragraph" w:styleId="BodyText">
    <w:name w:val="Body Text"/>
    <w:basedOn w:val="Normal"/>
    <w:link w:val="BodyTextChar"/>
    <w:uiPriority w:val="1"/>
    <w:qFormat/>
    <w:rsid w:val="009A20B1"/>
    <w:pPr>
      <w:widowControl w:val="0"/>
      <w:autoSpaceDE w:val="0"/>
      <w:autoSpaceDN w:val="0"/>
      <w:spacing w:before="0" w:after="0" w:line="240" w:lineRule="auto"/>
    </w:pPr>
    <w:rPr>
      <w:rFonts w:ascii="Calibri Light" w:eastAsia="Calibri Light" w:hAnsi="Calibri Light" w:cs="Calibri Light"/>
    </w:rPr>
  </w:style>
  <w:style w:type="character" w:customStyle="1" w:styleId="BodyTextChar">
    <w:name w:val="Body Text Char"/>
    <w:basedOn w:val="DefaultParagraphFont"/>
    <w:link w:val="BodyText"/>
    <w:uiPriority w:val="1"/>
    <w:rsid w:val="009A20B1"/>
    <w:rPr>
      <w:rFonts w:ascii="Calibri Light" w:eastAsia="Calibri Light" w:hAnsi="Calibri Light" w:cs="Calibri Light"/>
      <w:sz w:val="20"/>
      <w:szCs w:val="20"/>
      <w:lang w:val="en-IE"/>
    </w:rPr>
  </w:style>
  <w:style w:type="numbering" w:customStyle="1" w:styleId="CurrentList1">
    <w:name w:val="Current List1"/>
    <w:uiPriority w:val="99"/>
    <w:rsid w:val="00AE12FD"/>
    <w:pPr>
      <w:numPr>
        <w:numId w:val="3"/>
      </w:numPr>
    </w:pPr>
  </w:style>
  <w:style w:type="paragraph" w:customStyle="1" w:styleId="paragraph">
    <w:name w:val="paragraph"/>
    <w:basedOn w:val="Normal"/>
    <w:rsid w:val="006D2D9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6D2D90"/>
  </w:style>
  <w:style w:type="character" w:customStyle="1" w:styleId="eop">
    <w:name w:val="eop"/>
    <w:basedOn w:val="DefaultParagraphFont"/>
    <w:rsid w:val="004D303E"/>
  </w:style>
  <w:style w:type="character" w:customStyle="1" w:styleId="scxw113464309">
    <w:name w:val="scxw113464309"/>
    <w:basedOn w:val="DefaultParagraphFont"/>
    <w:rsid w:val="004D303E"/>
  </w:style>
  <w:style w:type="paragraph" w:customStyle="1" w:styleId="Style4">
    <w:name w:val="Style4"/>
    <w:basedOn w:val="Header"/>
    <w:next w:val="Header"/>
    <w:link w:val="Style4Char"/>
    <w:rsid w:val="00E9553C"/>
    <w:pPr>
      <w:jc w:val="both"/>
    </w:pPr>
    <w:rPr>
      <w:rFonts w:cstheme="minorHAnsi"/>
      <w:b/>
      <w:bCs/>
      <w:color w:val="0070C0"/>
      <w:sz w:val="36"/>
      <w:szCs w:val="36"/>
    </w:rPr>
  </w:style>
  <w:style w:type="character" w:customStyle="1" w:styleId="Style4Char">
    <w:name w:val="Style4 Char"/>
    <w:basedOn w:val="DefaultParagraphFont"/>
    <w:link w:val="Style4"/>
    <w:rsid w:val="00E9553C"/>
    <w:rPr>
      <w:rFonts w:cstheme="minorHAnsi"/>
      <w:b/>
      <w:bCs/>
      <w:color w:val="0070C0"/>
      <w:sz w:val="36"/>
      <w:szCs w:val="36"/>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8189653">
      <w:bodyDiv w:val="1"/>
      <w:marLeft w:val="0"/>
      <w:marRight w:val="0"/>
      <w:marTop w:val="0"/>
      <w:marBottom w:val="0"/>
      <w:divBdr>
        <w:top w:val="none" w:sz="0" w:space="0" w:color="auto"/>
        <w:left w:val="none" w:sz="0" w:space="0" w:color="auto"/>
        <w:bottom w:val="none" w:sz="0" w:space="0" w:color="auto"/>
        <w:right w:val="none" w:sz="0" w:space="0" w:color="auto"/>
      </w:divBdr>
    </w:div>
    <w:div w:id="592860164">
      <w:bodyDiv w:val="1"/>
      <w:marLeft w:val="0"/>
      <w:marRight w:val="0"/>
      <w:marTop w:val="0"/>
      <w:marBottom w:val="0"/>
      <w:divBdr>
        <w:top w:val="none" w:sz="0" w:space="0" w:color="auto"/>
        <w:left w:val="none" w:sz="0" w:space="0" w:color="auto"/>
        <w:bottom w:val="none" w:sz="0" w:space="0" w:color="auto"/>
        <w:right w:val="none" w:sz="0" w:space="0" w:color="auto"/>
      </w:divBdr>
    </w:div>
    <w:div w:id="691145718">
      <w:bodyDiv w:val="1"/>
      <w:marLeft w:val="0"/>
      <w:marRight w:val="0"/>
      <w:marTop w:val="0"/>
      <w:marBottom w:val="0"/>
      <w:divBdr>
        <w:top w:val="none" w:sz="0" w:space="0" w:color="auto"/>
        <w:left w:val="none" w:sz="0" w:space="0" w:color="auto"/>
        <w:bottom w:val="none" w:sz="0" w:space="0" w:color="auto"/>
        <w:right w:val="none" w:sz="0" w:space="0" w:color="auto"/>
      </w:divBdr>
    </w:div>
    <w:div w:id="749619395">
      <w:bodyDiv w:val="1"/>
      <w:marLeft w:val="0"/>
      <w:marRight w:val="0"/>
      <w:marTop w:val="0"/>
      <w:marBottom w:val="0"/>
      <w:divBdr>
        <w:top w:val="none" w:sz="0" w:space="0" w:color="auto"/>
        <w:left w:val="none" w:sz="0" w:space="0" w:color="auto"/>
        <w:bottom w:val="none" w:sz="0" w:space="0" w:color="auto"/>
        <w:right w:val="none" w:sz="0" w:space="0" w:color="auto"/>
      </w:divBdr>
      <w:divsChild>
        <w:div w:id="504512474">
          <w:marLeft w:val="0"/>
          <w:marRight w:val="0"/>
          <w:marTop w:val="0"/>
          <w:marBottom w:val="0"/>
          <w:divBdr>
            <w:top w:val="none" w:sz="0" w:space="0" w:color="auto"/>
            <w:left w:val="none" w:sz="0" w:space="0" w:color="auto"/>
            <w:bottom w:val="none" w:sz="0" w:space="0" w:color="auto"/>
            <w:right w:val="none" w:sz="0" w:space="0" w:color="auto"/>
          </w:divBdr>
        </w:div>
        <w:div w:id="644286242">
          <w:marLeft w:val="0"/>
          <w:marRight w:val="0"/>
          <w:marTop w:val="0"/>
          <w:marBottom w:val="0"/>
          <w:divBdr>
            <w:top w:val="none" w:sz="0" w:space="0" w:color="auto"/>
            <w:left w:val="none" w:sz="0" w:space="0" w:color="auto"/>
            <w:bottom w:val="none" w:sz="0" w:space="0" w:color="auto"/>
            <w:right w:val="none" w:sz="0" w:space="0" w:color="auto"/>
          </w:divBdr>
        </w:div>
        <w:div w:id="1610358196">
          <w:marLeft w:val="0"/>
          <w:marRight w:val="0"/>
          <w:marTop w:val="0"/>
          <w:marBottom w:val="0"/>
          <w:divBdr>
            <w:top w:val="none" w:sz="0" w:space="0" w:color="auto"/>
            <w:left w:val="none" w:sz="0" w:space="0" w:color="auto"/>
            <w:bottom w:val="none" w:sz="0" w:space="0" w:color="auto"/>
            <w:right w:val="none" w:sz="0" w:space="0" w:color="auto"/>
          </w:divBdr>
        </w:div>
      </w:divsChild>
    </w:div>
    <w:div w:id="851378603">
      <w:bodyDiv w:val="1"/>
      <w:marLeft w:val="0"/>
      <w:marRight w:val="0"/>
      <w:marTop w:val="0"/>
      <w:marBottom w:val="0"/>
      <w:divBdr>
        <w:top w:val="none" w:sz="0" w:space="0" w:color="auto"/>
        <w:left w:val="none" w:sz="0" w:space="0" w:color="auto"/>
        <w:bottom w:val="none" w:sz="0" w:space="0" w:color="auto"/>
        <w:right w:val="none" w:sz="0" w:space="0" w:color="auto"/>
      </w:divBdr>
      <w:divsChild>
        <w:div w:id="403571910">
          <w:marLeft w:val="0"/>
          <w:marRight w:val="0"/>
          <w:marTop w:val="0"/>
          <w:marBottom w:val="0"/>
          <w:divBdr>
            <w:top w:val="none" w:sz="0" w:space="0" w:color="auto"/>
            <w:left w:val="none" w:sz="0" w:space="0" w:color="auto"/>
            <w:bottom w:val="none" w:sz="0" w:space="0" w:color="auto"/>
            <w:right w:val="none" w:sz="0" w:space="0" w:color="auto"/>
          </w:divBdr>
        </w:div>
        <w:div w:id="817695886">
          <w:marLeft w:val="0"/>
          <w:marRight w:val="0"/>
          <w:marTop w:val="0"/>
          <w:marBottom w:val="0"/>
          <w:divBdr>
            <w:top w:val="none" w:sz="0" w:space="0" w:color="auto"/>
            <w:left w:val="none" w:sz="0" w:space="0" w:color="auto"/>
            <w:bottom w:val="none" w:sz="0" w:space="0" w:color="auto"/>
            <w:right w:val="none" w:sz="0" w:space="0" w:color="auto"/>
          </w:divBdr>
        </w:div>
      </w:divsChild>
    </w:div>
    <w:div w:id="975766856">
      <w:bodyDiv w:val="1"/>
      <w:marLeft w:val="0"/>
      <w:marRight w:val="0"/>
      <w:marTop w:val="0"/>
      <w:marBottom w:val="0"/>
      <w:divBdr>
        <w:top w:val="none" w:sz="0" w:space="0" w:color="auto"/>
        <w:left w:val="none" w:sz="0" w:space="0" w:color="auto"/>
        <w:bottom w:val="none" w:sz="0" w:space="0" w:color="auto"/>
        <w:right w:val="none" w:sz="0" w:space="0" w:color="auto"/>
      </w:divBdr>
    </w:div>
    <w:div w:id="1264802950">
      <w:bodyDiv w:val="1"/>
      <w:marLeft w:val="0"/>
      <w:marRight w:val="0"/>
      <w:marTop w:val="0"/>
      <w:marBottom w:val="0"/>
      <w:divBdr>
        <w:top w:val="none" w:sz="0" w:space="0" w:color="auto"/>
        <w:left w:val="none" w:sz="0" w:space="0" w:color="auto"/>
        <w:bottom w:val="none" w:sz="0" w:space="0" w:color="auto"/>
        <w:right w:val="none" w:sz="0" w:space="0" w:color="auto"/>
      </w:divBdr>
    </w:div>
    <w:div w:id="1328021910">
      <w:bodyDiv w:val="1"/>
      <w:marLeft w:val="0"/>
      <w:marRight w:val="0"/>
      <w:marTop w:val="0"/>
      <w:marBottom w:val="0"/>
      <w:divBdr>
        <w:top w:val="none" w:sz="0" w:space="0" w:color="auto"/>
        <w:left w:val="none" w:sz="0" w:space="0" w:color="auto"/>
        <w:bottom w:val="none" w:sz="0" w:space="0" w:color="auto"/>
        <w:right w:val="none" w:sz="0" w:space="0" w:color="auto"/>
      </w:divBdr>
    </w:div>
    <w:div w:id="1356155171">
      <w:bodyDiv w:val="1"/>
      <w:marLeft w:val="0"/>
      <w:marRight w:val="0"/>
      <w:marTop w:val="0"/>
      <w:marBottom w:val="0"/>
      <w:divBdr>
        <w:top w:val="none" w:sz="0" w:space="0" w:color="auto"/>
        <w:left w:val="none" w:sz="0" w:space="0" w:color="auto"/>
        <w:bottom w:val="none" w:sz="0" w:space="0" w:color="auto"/>
        <w:right w:val="none" w:sz="0" w:space="0" w:color="auto"/>
      </w:divBdr>
    </w:div>
    <w:div w:id="1704594571">
      <w:bodyDiv w:val="1"/>
      <w:marLeft w:val="0"/>
      <w:marRight w:val="0"/>
      <w:marTop w:val="0"/>
      <w:marBottom w:val="0"/>
      <w:divBdr>
        <w:top w:val="none" w:sz="0" w:space="0" w:color="auto"/>
        <w:left w:val="none" w:sz="0" w:space="0" w:color="auto"/>
        <w:bottom w:val="none" w:sz="0" w:space="0" w:color="auto"/>
        <w:right w:val="none" w:sz="0" w:space="0" w:color="auto"/>
      </w:divBdr>
    </w:div>
    <w:div w:id="1801148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hcirl.ie" TargetMode="External"/><Relationship Id="rId18" Type="http://schemas.openxmlformats.org/officeDocument/2006/relationships/theme" Target="theme/theme1.xml"/><Relationship Id="R548ddaf26cdd473d" Type="http://schemas.microsoft.com/office/2019/09/relationships/intelligence" Target="intelligenc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head.ie/wamwork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1">
      <a:dk1>
        <a:srgbClr val="000000"/>
      </a:dk1>
      <a:lt1>
        <a:srgbClr val="FFFFFF"/>
      </a:lt1>
      <a:dk2>
        <a:srgbClr val="505046"/>
      </a:dk2>
      <a:lt2>
        <a:srgbClr val="EEECE1"/>
      </a:lt2>
      <a:accent1>
        <a:srgbClr val="B559E5"/>
      </a:accent1>
      <a:accent2>
        <a:srgbClr val="FAB800"/>
      </a:accent2>
      <a:accent3>
        <a:srgbClr val="0AE5C2"/>
      </a:accent3>
      <a:accent4>
        <a:srgbClr val="4FC4E5"/>
      </a:accent4>
      <a:accent5>
        <a:srgbClr val="7F7F7F"/>
      </a:accent5>
      <a:accent6>
        <a:srgbClr val="1C1C1C"/>
      </a:accent6>
      <a:hlink>
        <a:srgbClr val="B559E5"/>
      </a:hlink>
      <a:folHlink>
        <a:srgbClr val="666699"/>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1D7E79624CC6488F334FDF2BFEAE66" ma:contentTypeVersion="14" ma:contentTypeDescription="Create a new document." ma:contentTypeScope="" ma:versionID="b9bcf073edc9933663bf852fbf36c8e6">
  <xsd:schema xmlns:xsd="http://www.w3.org/2001/XMLSchema" xmlns:xs="http://www.w3.org/2001/XMLSchema" xmlns:p="http://schemas.microsoft.com/office/2006/metadata/properties" xmlns:ns2="461f0d09-e3d1-40f1-973b-d90306f5ba10" xmlns:ns3="38e688c1-e32d-4531-8fae-0d27615803e2" targetNamespace="http://schemas.microsoft.com/office/2006/metadata/properties" ma:root="true" ma:fieldsID="53d7474f257e25698e26dafad1568787" ns2:_="" ns3:_="">
    <xsd:import namespace="461f0d09-e3d1-40f1-973b-d90306f5ba10"/>
    <xsd:import namespace="38e688c1-e32d-4531-8fae-0d27615803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1f0d09-e3d1-40f1-973b-d90306f5b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18109bd-626c-4cb5-b457-7c830300b9dd"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e688c1-e32d-4531-8fae-0d27615803e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61f0d09-e3d1-40f1-973b-d90306f5ba1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BA1F50-A122-4619-A762-6DA5207DE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1f0d09-e3d1-40f1-973b-d90306f5ba10"/>
    <ds:schemaRef ds:uri="38e688c1-e32d-4531-8fae-0d27615803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5E04E-0D43-4160-ACAB-E9614C771D6F}">
  <ds:schemaRefs>
    <ds:schemaRef ds:uri="http://schemas.microsoft.com/sharepoint/v3/contenttype/forms"/>
  </ds:schemaRefs>
</ds:datastoreItem>
</file>

<file path=customXml/itemProps3.xml><?xml version="1.0" encoding="utf-8"?>
<ds:datastoreItem xmlns:ds="http://schemas.openxmlformats.org/officeDocument/2006/customXml" ds:itemID="{9A8B4A39-BD29-45EB-95DD-8BD59512E87B}">
  <ds:schemaRefs>
    <ds:schemaRef ds:uri="http://schemas.openxmlformats.org/officeDocument/2006/bibliography"/>
  </ds:schemaRefs>
</ds:datastoreItem>
</file>

<file path=customXml/itemProps4.xml><?xml version="1.0" encoding="utf-8"?>
<ds:datastoreItem xmlns:ds="http://schemas.openxmlformats.org/officeDocument/2006/customXml" ds:itemID="{88702B0E-BEFA-4BA1-9BB6-B63F45504F7E}">
  <ds:schemaRefs>
    <ds:schemaRef ds:uri="http://schemas.microsoft.com/office/2006/metadata/properties"/>
    <ds:schemaRef ds:uri="http://schemas.microsoft.com/office/infopath/2007/PartnerControls"/>
    <ds:schemaRef ds:uri="461f0d09-e3d1-40f1-973b-d90306f5ba10"/>
  </ds:schemaRefs>
</ds:datastoreItem>
</file>

<file path=docMetadata/LabelInfo.xml><?xml version="1.0" encoding="utf-8"?>
<clbl:labelList xmlns:clbl="http://schemas.microsoft.com/office/2020/mipLabelMetadata">
  <clbl:label id="{7311e79f-80cd-4cd9-853f-e8368d23c6ee}" enabled="0" method="" siteId="{7311e79f-80cd-4cd9-853f-e8368d23c6ee}" removed="1"/>
</clbl:labelList>
</file>

<file path=docProps/app.xml><?xml version="1.0" encoding="utf-8"?>
<Properties xmlns="http://schemas.openxmlformats.org/officeDocument/2006/extended-properties" xmlns:vt="http://schemas.openxmlformats.org/officeDocument/2006/docPropsVTypes">
  <Template>Normal</Template>
  <TotalTime>15</TotalTime>
  <Pages>7</Pages>
  <Words>1917</Words>
  <Characters>10929</Characters>
  <Application>Microsoft Office Word</Application>
  <DocSecurity>0</DocSecurity>
  <Lines>91</Lines>
  <Paragraphs>25</Paragraphs>
  <ScaleCrop>false</ScaleCrop>
  <Company/>
  <LinksUpToDate>false</LinksUpToDate>
  <CharactersWithSpaces>12821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Wyndham Chalmers</dc:creator>
  <cp:keywords/>
  <cp:lastModifiedBy>Wyndham Chalmers</cp:lastModifiedBy>
  <cp:revision>4</cp:revision>
  <dcterms:created xsi:type="dcterms:W3CDTF">2024-08-07T14:35:00Z</dcterms:created>
  <dcterms:modified xsi:type="dcterms:W3CDTF">2024-08-07T14:36:00Z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0x010100BA1D7E79624CC6488F334FDF2BFEAE66</vt:lpwstr>
  </property>
  <property fmtid="{D5CDD505-2E9C-101B-9397-08002B2CF9AE}" pid="3" name="MediaServiceImageTags">
    <vt:lpwstr/>
  </property>
</Properties>
</file>